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BF0" w:rsidRDefault="001A44BC" w:rsidP="007B0994">
      <w:pPr>
        <w:bidi/>
        <w:spacing w:after="0" w:line="240" w:lineRule="auto"/>
        <w:ind w:left="1417" w:right="1417"/>
        <w:jc w:val="center"/>
        <w:rPr>
          <w:rFonts w:ascii="XB Niloofar" w:hAnsi="XB Niloofar" w:cs="XB Niloofar"/>
          <w:b/>
          <w:bCs/>
          <w:color w:val="000000"/>
          <w:sz w:val="24"/>
          <w:szCs w:val="24"/>
        </w:rPr>
      </w:pPr>
      <w:r w:rsidRPr="008357DD">
        <w:rPr>
          <w:rFonts w:ascii="XB Niloofar" w:hAnsi="XB Niloofar" w:cs="XB Niloofar"/>
          <w:b/>
          <w:bCs/>
          <w:color w:val="000000"/>
          <w:sz w:val="32"/>
          <w:szCs w:val="32"/>
          <w:rtl/>
        </w:rPr>
        <w:t>عنوان</w:t>
      </w:r>
      <w:r w:rsidR="00A8063C" w:rsidRPr="008357DD">
        <w:rPr>
          <w:rFonts w:ascii="XB Niloofar" w:hAnsi="XB Niloofar" w:cs="XB Niloofar" w:hint="cs"/>
          <w:b/>
          <w:bCs/>
          <w:color w:val="000000"/>
          <w:sz w:val="32"/>
          <w:szCs w:val="32"/>
          <w:rtl/>
          <w:lang w:bidi="fa-IR"/>
        </w:rPr>
        <w:t xml:space="preserve"> (فونت </w:t>
      </w:r>
      <w:r w:rsidR="008357DD">
        <w:rPr>
          <w:rFonts w:ascii="XB Niloofar" w:hAnsi="XB Niloofar" w:cs="XB Niloofar"/>
          <w:b/>
          <w:bCs/>
          <w:color w:val="000000"/>
          <w:sz w:val="32"/>
          <w:szCs w:val="32"/>
          <w:lang w:bidi="fa-IR"/>
        </w:rPr>
        <w:t>1</w:t>
      </w:r>
      <w:r w:rsidR="007B0994">
        <w:rPr>
          <w:rFonts w:ascii="XB Niloofar" w:hAnsi="XB Niloofar" w:cs="XB Niloofar"/>
          <w:b/>
          <w:bCs/>
          <w:color w:val="000000"/>
          <w:sz w:val="32"/>
          <w:szCs w:val="32"/>
          <w:lang w:bidi="fa-IR"/>
        </w:rPr>
        <w:t>6</w:t>
      </w:r>
      <w:r w:rsidR="00A8063C" w:rsidRPr="008357DD">
        <w:rPr>
          <w:rFonts w:ascii="XB Niloofar" w:hAnsi="XB Niloofar" w:cs="XB Niloofar" w:hint="cs"/>
          <w:b/>
          <w:bCs/>
          <w:color w:val="000000"/>
          <w:sz w:val="32"/>
          <w:szCs w:val="32"/>
          <w:rtl/>
          <w:lang w:bidi="fa-IR"/>
        </w:rPr>
        <w:t>)</w:t>
      </w:r>
      <w:r w:rsidRPr="00323EA1">
        <w:rPr>
          <w:rFonts w:ascii="XB Niloofar" w:hAnsi="XB Niloofar" w:cs="XB Niloofar"/>
          <w:b/>
          <w:bCs/>
          <w:color w:val="000000"/>
          <w:sz w:val="34"/>
          <w:szCs w:val="34"/>
        </w:rPr>
        <w:br/>
      </w:r>
      <w:r w:rsidRPr="00C5077B">
        <w:rPr>
          <w:rFonts w:ascii="XB Niloofar" w:hAnsi="XB Niloofar" w:cs="XB Niloofar"/>
          <w:b/>
          <w:bCs/>
          <w:color w:val="000000"/>
          <w:sz w:val="24"/>
          <w:szCs w:val="24"/>
          <w:rtl/>
        </w:rPr>
        <w:t>نویسنده او</w:t>
      </w:r>
      <w:r w:rsidR="00E70C3F">
        <w:rPr>
          <w:rFonts w:ascii="XB Niloofar" w:hAnsi="XB Niloofar" w:cs="XB Niloofar"/>
          <w:b/>
          <w:bCs/>
          <w:color w:val="000000"/>
          <w:sz w:val="24"/>
          <w:szCs w:val="24"/>
          <w:rtl/>
        </w:rPr>
        <w:t>ل</w:t>
      </w:r>
      <w:r w:rsidR="00E70C3F">
        <w:rPr>
          <w:rFonts w:ascii="XB Niloofar" w:hAnsi="XB Niloofar" w:cs="XB Niloofar" w:hint="cs"/>
          <w:b/>
          <w:bCs/>
          <w:color w:val="000000"/>
          <w:sz w:val="24"/>
          <w:szCs w:val="24"/>
          <w:vertAlign w:val="superscript"/>
          <w:rtl/>
        </w:rPr>
        <w:t>1</w:t>
      </w:r>
      <w:r w:rsidRPr="00E70C3F">
        <w:rPr>
          <w:vertAlign w:val="superscript"/>
        </w:rPr>
        <w:footnoteReference w:customMarkFollows="1" w:id="1"/>
        <w:sym w:font="Symbol" w:char="F02A"/>
      </w:r>
      <w:r w:rsidRPr="00C5077B">
        <w:rPr>
          <w:rFonts w:ascii="XB Niloofar" w:hAnsi="XB Niloofar" w:cs="XB Niloofar"/>
          <w:b/>
          <w:bCs/>
          <w:color w:val="000000"/>
          <w:sz w:val="24"/>
          <w:szCs w:val="24"/>
          <w:rtl/>
        </w:rPr>
        <w:t>،نویسنده دوم</w:t>
      </w:r>
      <w:r w:rsidRPr="00E70C3F">
        <w:rPr>
          <w:rFonts w:ascii="XB Niloofar" w:hAnsi="XB Niloofar" w:cs="XB Niloofar"/>
          <w:b/>
          <w:bCs/>
          <w:color w:val="000000"/>
          <w:sz w:val="24"/>
          <w:szCs w:val="24"/>
          <w:vertAlign w:val="superscript"/>
          <w:rtl/>
        </w:rPr>
        <w:t>2</w:t>
      </w:r>
      <w:r w:rsidR="00A8063C">
        <w:rPr>
          <w:rFonts w:ascii="XB Niloofar" w:hAnsi="XB Niloofar" w:cs="XB Niloofar" w:hint="cs"/>
          <w:b/>
          <w:bCs/>
          <w:color w:val="000000"/>
          <w:sz w:val="24"/>
          <w:szCs w:val="24"/>
          <w:rtl/>
        </w:rPr>
        <w:t xml:space="preserve"> </w:t>
      </w:r>
      <w:r w:rsidR="00A8063C" w:rsidRPr="00A8063C">
        <w:rPr>
          <w:rFonts w:ascii="XB Niloofar" w:hAnsi="XB Niloofar" w:cs="XB Niloofar" w:hint="cs"/>
          <w:b/>
          <w:bCs/>
          <w:color w:val="000000"/>
          <w:sz w:val="24"/>
          <w:szCs w:val="24"/>
          <w:rtl/>
        </w:rPr>
        <w:t>(فونت 12)</w:t>
      </w:r>
    </w:p>
    <w:p w:rsidR="006A1BF0" w:rsidRDefault="001A44BC" w:rsidP="00A8063C">
      <w:pPr>
        <w:bidi/>
        <w:spacing w:after="0" w:line="240" w:lineRule="auto"/>
        <w:jc w:val="center"/>
        <w:rPr>
          <w:rFonts w:ascii="XB Niloofar" w:hAnsi="XB Niloofar" w:cs="XB Niloofar"/>
          <w:color w:val="000000"/>
        </w:rPr>
      </w:pPr>
      <w:r w:rsidRPr="00E70C3F">
        <w:rPr>
          <w:rFonts w:ascii="XB Niloofar" w:hAnsi="XB Niloofar" w:cs="XB Niloofar"/>
          <w:color w:val="000000"/>
          <w:vertAlign w:val="superscript"/>
          <w:rtl/>
        </w:rPr>
        <w:t>١</w:t>
      </w:r>
      <w:r w:rsidRPr="00C5077B">
        <w:rPr>
          <w:rFonts w:ascii="XB Niloofar" w:hAnsi="XB Niloofar" w:cs="XB Niloofar"/>
          <w:color w:val="000000"/>
          <w:rtl/>
        </w:rPr>
        <w:t>آدرس نویسنده اول،</w:t>
      </w:r>
      <w:r w:rsidR="00A8063C">
        <w:rPr>
          <w:rFonts w:ascii="XB Niloofar" w:hAnsi="XB Niloofar" w:cs="XB Niloofar" w:hint="cs"/>
          <w:color w:val="000000"/>
          <w:rtl/>
        </w:rPr>
        <w:t xml:space="preserve"> </w:t>
      </w:r>
      <w:r w:rsidR="00A8063C" w:rsidRPr="00A8063C">
        <w:rPr>
          <w:rFonts w:ascii="XB Niloofar" w:hAnsi="XB Niloofar" w:cs="XB Niloofar" w:hint="cs"/>
          <w:color w:val="000000"/>
          <w:rtl/>
        </w:rPr>
        <w:t>(فونت 10)</w:t>
      </w:r>
    </w:p>
    <w:p w:rsidR="006A1BF0" w:rsidRDefault="007B0994" w:rsidP="007B0994">
      <w:pPr>
        <w:tabs>
          <w:tab w:val="left" w:pos="2346"/>
          <w:tab w:val="center" w:pos="4635"/>
        </w:tabs>
        <w:bidi/>
        <w:spacing w:after="0" w:line="240" w:lineRule="auto"/>
        <w:rPr>
          <w:rFonts w:ascii="XB Niloofar" w:hAnsi="XB Niloofar" w:cs="XB Niloofar"/>
          <w:color w:val="000000"/>
        </w:rPr>
      </w:pPr>
      <w:r>
        <w:rPr>
          <w:rFonts w:ascii="XB Niloofar" w:hAnsi="XB Niloofar" w:cs="XB Niloofar"/>
          <w:color w:val="000000"/>
          <w:vertAlign w:val="superscript"/>
          <w:rtl/>
        </w:rPr>
        <w:tab/>
      </w:r>
      <w:r>
        <w:rPr>
          <w:rFonts w:ascii="XB Niloofar" w:hAnsi="XB Niloofar" w:cs="XB Niloofar"/>
          <w:color w:val="000000"/>
          <w:vertAlign w:val="superscript"/>
          <w:rtl/>
        </w:rPr>
        <w:tab/>
      </w:r>
      <w:r w:rsidR="001A44BC" w:rsidRPr="00E70C3F">
        <w:rPr>
          <w:rFonts w:ascii="XB Niloofar" w:hAnsi="XB Niloofar" w:cs="XB Niloofar"/>
          <w:color w:val="000000"/>
          <w:vertAlign w:val="superscript"/>
          <w:rtl/>
        </w:rPr>
        <w:t>٢</w:t>
      </w:r>
      <w:r w:rsidR="001A44BC" w:rsidRPr="00C5077B">
        <w:rPr>
          <w:rFonts w:ascii="XB Niloofar" w:hAnsi="XB Niloofar" w:cs="XB Niloofar"/>
          <w:color w:val="000000"/>
          <w:rtl/>
        </w:rPr>
        <w:t>آدرس نویسنده دوم،</w:t>
      </w:r>
      <w:r w:rsidR="00A8063C">
        <w:rPr>
          <w:rFonts w:ascii="XB Niloofar" w:hAnsi="XB Niloofar" w:cs="XB Niloofar" w:hint="cs"/>
          <w:color w:val="000000"/>
          <w:rtl/>
        </w:rPr>
        <w:t xml:space="preserve"> </w:t>
      </w:r>
      <w:r w:rsidR="00A8063C" w:rsidRPr="00A8063C">
        <w:rPr>
          <w:rFonts w:ascii="XB Niloofar" w:hAnsi="XB Niloofar" w:cs="XB Niloofar" w:hint="cs"/>
          <w:color w:val="000000"/>
          <w:rtl/>
        </w:rPr>
        <w:t>(فونت 10)</w:t>
      </w:r>
    </w:p>
    <w:p w:rsidR="001A44BC" w:rsidRPr="00323EA1" w:rsidRDefault="001A44BC" w:rsidP="006A1BF0">
      <w:pPr>
        <w:bidi/>
        <w:spacing w:after="0" w:line="240" w:lineRule="auto"/>
        <w:jc w:val="center"/>
        <w:rPr>
          <w:rFonts w:ascii="XB Niloofar" w:hAnsi="XB Niloofar" w:cs="XB Niloofar"/>
          <w:i/>
          <w:iCs/>
          <w:color w:val="000000"/>
        </w:rPr>
      </w:pPr>
      <w:r w:rsidRPr="00323EA1">
        <w:rPr>
          <w:rFonts w:ascii="XB Niloofar" w:hAnsi="XB Niloofar" w:cs="XB Niloofar"/>
          <w:i/>
          <w:iCs/>
          <w:color w:val="000000"/>
        </w:rPr>
        <w:t>email1, email2</w:t>
      </w:r>
      <w:r w:rsidR="00A8063C">
        <w:rPr>
          <w:rFonts w:ascii="XB Niloofar" w:hAnsi="XB Niloofar" w:cs="XB Niloofar" w:hint="cs"/>
          <w:i/>
          <w:iCs/>
          <w:color w:val="000000"/>
          <w:rtl/>
        </w:rPr>
        <w:t xml:space="preserve"> </w:t>
      </w:r>
      <w:r w:rsidR="00A8063C" w:rsidRPr="00A8063C">
        <w:rPr>
          <w:rFonts w:ascii="XB Niloofar" w:hAnsi="XB Niloofar" w:cs="XB Niloofar" w:hint="cs"/>
          <w:i/>
          <w:iCs/>
          <w:color w:val="000000"/>
          <w:rtl/>
        </w:rPr>
        <w:t>(فونت 10)</w:t>
      </w:r>
    </w:p>
    <w:p w:rsidR="001A44BC" w:rsidRPr="001A44BC" w:rsidRDefault="001A44BC" w:rsidP="00186220">
      <w:pPr>
        <w:bidi/>
        <w:jc w:val="both"/>
        <w:rPr>
          <w:rFonts w:ascii="XB Niloofar" w:hAnsi="XB Niloofar" w:cs="XB Niloofar"/>
          <w:i/>
          <w:iCs/>
          <w:color w:val="000000"/>
          <w:sz w:val="16"/>
          <w:szCs w:val="16"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1A44BC" w:rsidTr="006D30C4">
        <w:trPr>
          <w:jc w:val="center"/>
        </w:trPr>
        <w:tc>
          <w:tcPr>
            <w:tcW w:w="878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A44BC" w:rsidRPr="00A0100A" w:rsidRDefault="001A44BC" w:rsidP="00D41D0C">
            <w:pPr>
              <w:bidi/>
              <w:jc w:val="both"/>
              <w:rPr>
                <w:rFonts w:ascii="XB Niloofar" w:hAnsi="XB Niloofar" w:cs="XB Niloofar"/>
                <w:color w:val="000000"/>
                <w:sz w:val="24"/>
                <w:szCs w:val="24"/>
                <w:rtl/>
              </w:rPr>
            </w:pPr>
            <w:r>
              <w:rPr>
                <w:rFonts w:ascii="XB Niloofar" w:hAnsi="XB Niloofar" w:cs="XB Niloofar" w:hint="cs"/>
                <w:b/>
                <w:bCs/>
                <w:color w:val="000000"/>
                <w:sz w:val="24"/>
                <w:szCs w:val="24"/>
                <w:rtl/>
              </w:rPr>
              <w:t>چک</w:t>
            </w:r>
            <w:r w:rsidRPr="00323EA1">
              <w:rPr>
                <w:rFonts w:ascii="XB Niloofar" w:hAnsi="XB Niloofar" w:cs="XB Niloofar"/>
                <w:b/>
                <w:bCs/>
                <w:color w:val="000000"/>
                <w:sz w:val="24"/>
                <w:szCs w:val="24"/>
                <w:rtl/>
              </w:rPr>
              <w:t>یده</w:t>
            </w:r>
            <w:r w:rsidR="00A8063C">
              <w:rPr>
                <w:rFonts w:ascii="XB Niloofar" w:hAnsi="XB Niloofar" w:cs="XB Niloofar" w:hint="cs"/>
                <w:b/>
                <w:bCs/>
                <w:color w:val="000000"/>
                <w:sz w:val="24"/>
                <w:szCs w:val="24"/>
                <w:rtl/>
              </w:rPr>
              <w:t xml:space="preserve">. </w:t>
            </w:r>
            <w:r w:rsidRPr="00323EA1">
              <w:rPr>
                <w:rFonts w:ascii="XB Niloofar" w:hAnsi="XB Niloofar" w:cs="XB Niloofar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XB Niloofar" w:hAnsi="XB Niloofar" w:cs="XB Niloofar" w:hint="cs"/>
                <w:color w:val="000000"/>
                <w:sz w:val="24"/>
                <w:szCs w:val="24"/>
                <w:rtl/>
              </w:rPr>
              <w:t>چک</w:t>
            </w:r>
            <w:r w:rsidRPr="00323EA1">
              <w:rPr>
                <w:rFonts w:ascii="XB Niloofar" w:hAnsi="XB Niloofar" w:cs="XB Niloofar"/>
                <w:color w:val="000000"/>
                <w:sz w:val="24"/>
                <w:szCs w:val="24"/>
                <w:rtl/>
              </w:rPr>
              <w:t xml:space="preserve">یده باید </w:t>
            </w:r>
            <w:r w:rsidR="00C5077B">
              <w:rPr>
                <w:rFonts w:ascii="XB Niloofar" w:hAnsi="XB Niloofar" w:cs="XB Niloofar"/>
                <w:color w:val="000000"/>
                <w:sz w:val="24"/>
                <w:szCs w:val="24"/>
                <w:lang w:bidi="fa-IR"/>
              </w:rPr>
              <w:t>200</w:t>
            </w:r>
            <w:r>
              <w:rPr>
                <w:rFonts w:ascii="XB Niloofar" w:hAnsi="XB Niloofar" w:cs="XB Niloofar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XB Niloofar" w:hAnsi="XB Niloofar" w:cs="XB Niloofar"/>
                <w:color w:val="000000"/>
                <w:sz w:val="24"/>
                <w:szCs w:val="24"/>
                <w:rtl/>
              </w:rPr>
              <w:t xml:space="preserve">کلمه یا کمتر باشد. در </w:t>
            </w:r>
            <w:r>
              <w:rPr>
                <w:rFonts w:ascii="XB Niloofar" w:hAnsi="XB Niloofar" w:cs="XB Niloofar" w:hint="cs"/>
                <w:color w:val="000000"/>
                <w:sz w:val="24"/>
                <w:szCs w:val="24"/>
                <w:rtl/>
              </w:rPr>
              <w:t>چک</w:t>
            </w:r>
            <w:r w:rsidRPr="00323EA1">
              <w:rPr>
                <w:rFonts w:ascii="XB Niloofar" w:hAnsi="XB Niloofar" w:cs="XB Niloofar"/>
                <w:color w:val="000000"/>
                <w:sz w:val="24"/>
                <w:szCs w:val="24"/>
                <w:rtl/>
              </w:rPr>
              <w:t>یده از اختصارات غیر معمول و فرمول تا جایی که</w:t>
            </w:r>
            <w:r>
              <w:rPr>
                <w:rFonts w:ascii="XB Niloofar" w:hAnsi="XB Niloofar" w:cs="XB Niloofar" w:hint="cs"/>
                <w:color w:val="000000"/>
                <w:sz w:val="24"/>
                <w:szCs w:val="24"/>
                <w:rtl/>
              </w:rPr>
              <w:t xml:space="preserve"> </w:t>
            </w:r>
            <w:r w:rsidRPr="00323EA1">
              <w:rPr>
                <w:rFonts w:ascii="XB Niloofar" w:hAnsi="XB Niloofar" w:cs="XB Niloofar"/>
                <w:color w:val="000000"/>
                <w:sz w:val="24"/>
                <w:szCs w:val="24"/>
                <w:rtl/>
              </w:rPr>
              <w:t>می</w:t>
            </w:r>
            <w:r w:rsidR="006A1BF0">
              <w:rPr>
                <w:rFonts w:ascii="XB Niloofar" w:hAnsi="XB Niloofar" w:cs="XB Niloofar"/>
                <w:color w:val="000000"/>
                <w:sz w:val="24"/>
                <w:szCs w:val="24"/>
              </w:rPr>
              <w:t> </w:t>
            </w:r>
            <w:r w:rsidR="006A1BF0">
              <w:rPr>
                <w:rFonts w:ascii="XB Niloofar" w:hAnsi="XB Niloofar" w:cs="XB Niloofar" w:hint="cs"/>
                <w:color w:val="000000"/>
                <w:sz w:val="24"/>
                <w:szCs w:val="24"/>
                <w:rtl/>
                <w:lang w:bidi="fa-IR"/>
              </w:rPr>
              <w:t>ت</w:t>
            </w:r>
            <w:r w:rsidRPr="00323EA1">
              <w:rPr>
                <w:rFonts w:ascii="XB Niloofar" w:hAnsi="XB Niloofar" w:cs="XB Niloofar"/>
                <w:color w:val="000000"/>
                <w:sz w:val="24"/>
                <w:szCs w:val="24"/>
                <w:rtl/>
              </w:rPr>
              <w:t xml:space="preserve">وان، نباید استفاده نمود. نباید شماره مرجعی </w:t>
            </w:r>
            <w:r>
              <w:rPr>
                <w:rFonts w:ascii="XB Niloofar" w:hAnsi="XB Niloofar" w:cs="XB Niloofar"/>
                <w:color w:val="000000"/>
                <w:sz w:val="24"/>
                <w:szCs w:val="24"/>
                <w:rtl/>
              </w:rPr>
              <w:t xml:space="preserve">در </w:t>
            </w:r>
            <w:r>
              <w:rPr>
                <w:rFonts w:ascii="XB Niloofar" w:hAnsi="XB Niloofar" w:cs="XB Niloofar" w:hint="cs"/>
                <w:color w:val="000000"/>
                <w:sz w:val="24"/>
                <w:szCs w:val="24"/>
                <w:rtl/>
              </w:rPr>
              <w:t>چک</w:t>
            </w:r>
            <w:r w:rsidRPr="00323EA1">
              <w:rPr>
                <w:rFonts w:ascii="XB Niloofar" w:hAnsi="XB Niloofar" w:cs="XB Niloofar"/>
                <w:color w:val="000000"/>
                <w:sz w:val="24"/>
                <w:szCs w:val="24"/>
                <w:rtl/>
              </w:rPr>
              <w:t>یده آورده شود. نتیجه اصلی مقاله باید در این جا</w:t>
            </w:r>
            <w:r>
              <w:rPr>
                <w:rFonts w:ascii="XB Niloofar" w:hAnsi="XB Niloofar" w:cs="XB Niloofar" w:hint="cs"/>
                <w:color w:val="000000"/>
                <w:sz w:val="24"/>
                <w:szCs w:val="24"/>
                <w:rtl/>
              </w:rPr>
              <w:t xml:space="preserve"> </w:t>
            </w:r>
            <w:r w:rsidRPr="00323EA1">
              <w:rPr>
                <w:rFonts w:ascii="XB Niloofar" w:hAnsi="XB Niloofar" w:cs="XB Niloofar"/>
                <w:color w:val="000000"/>
                <w:sz w:val="24"/>
                <w:szCs w:val="24"/>
                <w:rtl/>
              </w:rPr>
              <w:t>به صورت توصیفی بیان شود</w:t>
            </w:r>
            <w:r w:rsidRPr="00323EA1">
              <w:rPr>
                <w:rFonts w:ascii="XB Niloofar" w:hAnsi="XB Niloofar" w:cs="XB Niloofar"/>
                <w:color w:val="000000"/>
                <w:sz w:val="24"/>
                <w:szCs w:val="24"/>
              </w:rPr>
              <w:t>.</w:t>
            </w:r>
            <w:r w:rsidR="00A8063C">
              <w:rPr>
                <w:rFonts w:ascii="XB Niloofar" w:hAnsi="XB Niloofar" w:cs="XB Niloofar" w:hint="cs"/>
                <w:color w:val="000000"/>
                <w:sz w:val="24"/>
                <w:szCs w:val="24"/>
                <w:rtl/>
              </w:rPr>
              <w:t xml:space="preserve"> </w:t>
            </w:r>
            <w:r w:rsidR="00A8063C" w:rsidRPr="00A8063C">
              <w:rPr>
                <w:rFonts w:ascii="XB Niloofar" w:hAnsi="XB Niloofar" w:cs="XB Niloofar" w:hint="cs"/>
                <w:color w:val="000000"/>
                <w:sz w:val="24"/>
                <w:szCs w:val="24"/>
                <w:rtl/>
              </w:rPr>
              <w:t>(فونت 12)</w:t>
            </w:r>
          </w:p>
        </w:tc>
      </w:tr>
    </w:tbl>
    <w:p w:rsidR="001A44BC" w:rsidRPr="00323EA1" w:rsidRDefault="001A44BC" w:rsidP="00186220">
      <w:pPr>
        <w:bidi/>
        <w:jc w:val="both"/>
        <w:rPr>
          <w:rFonts w:ascii="XB Niloofar" w:hAnsi="XB Niloofar" w:cs="XB Niloofar"/>
        </w:rPr>
      </w:pPr>
    </w:p>
    <w:p w:rsidR="00A8063C" w:rsidRPr="00A8063C" w:rsidRDefault="001A44BC" w:rsidP="00A8063C">
      <w:pPr>
        <w:bidi/>
        <w:spacing w:after="0" w:line="240" w:lineRule="auto"/>
        <w:jc w:val="both"/>
        <w:rPr>
          <w:rFonts w:ascii="XB Niloofar" w:eastAsia="Times New Roman" w:hAnsi="XB Niloofar" w:cs="XB Niloofar"/>
          <w:b/>
          <w:bCs/>
          <w:color w:val="000000"/>
          <w:sz w:val="28"/>
          <w:szCs w:val="28"/>
          <w:rtl/>
        </w:rPr>
      </w:pPr>
      <w:r w:rsidRPr="00323EA1">
        <w:rPr>
          <w:rFonts w:ascii="XB Niloofar" w:eastAsia="Times New Roman" w:hAnsi="XB Niloofar" w:cs="XB Niloofar"/>
          <w:b/>
          <w:bCs/>
          <w:color w:val="000000"/>
          <w:sz w:val="28"/>
          <w:szCs w:val="28"/>
          <w:rtl/>
        </w:rPr>
        <w:t>١</w:t>
      </w:r>
      <w:r w:rsidR="00A8063C">
        <w:rPr>
          <w:rFonts w:ascii="XB Niloofar" w:eastAsia="Times New Roman" w:hAnsi="XB Niloofar" w:cs="XB Niloofar" w:hint="cs"/>
          <w:b/>
          <w:bCs/>
          <w:color w:val="000000"/>
          <w:sz w:val="28"/>
          <w:szCs w:val="28"/>
          <w:rtl/>
        </w:rPr>
        <w:t xml:space="preserve">. </w:t>
      </w:r>
      <w:r w:rsidRPr="00323EA1">
        <w:rPr>
          <w:rFonts w:ascii="XB Niloofar" w:eastAsia="Times New Roman" w:hAnsi="XB Niloofar" w:cs="XB Niloofar"/>
          <w:b/>
          <w:bCs/>
          <w:color w:val="000000"/>
          <w:sz w:val="28"/>
          <w:szCs w:val="28"/>
          <w:rtl/>
        </w:rPr>
        <w:t>مقدمه</w:t>
      </w:r>
      <w:r w:rsidR="00A8063C">
        <w:rPr>
          <w:rFonts w:ascii="XB Niloofar" w:eastAsia="Times New Roman" w:hAnsi="XB Niloofar" w:cs="XB Niloofar" w:hint="cs"/>
          <w:b/>
          <w:bCs/>
          <w:color w:val="000000"/>
          <w:sz w:val="28"/>
          <w:szCs w:val="28"/>
          <w:rtl/>
        </w:rPr>
        <w:t xml:space="preserve"> </w:t>
      </w:r>
      <w:r w:rsidR="00A8063C" w:rsidRPr="00A8063C">
        <w:rPr>
          <w:rFonts w:ascii="XB Niloofar" w:eastAsia="Times New Roman" w:hAnsi="XB Niloofar" w:cs="XB Niloofar" w:hint="cs"/>
          <w:b/>
          <w:bCs/>
          <w:color w:val="000000"/>
          <w:sz w:val="28"/>
          <w:szCs w:val="28"/>
          <w:rtl/>
        </w:rPr>
        <w:t>(فونت 14)</w:t>
      </w:r>
    </w:p>
    <w:p w:rsidR="001A44BC" w:rsidRDefault="00552A01" w:rsidP="00552A01">
      <w:pPr>
        <w:bidi/>
        <w:spacing w:after="0" w:line="240" w:lineRule="auto"/>
        <w:jc w:val="both"/>
        <w:rPr>
          <w:rFonts w:ascii="XB Niloofar" w:eastAsia="Times New Roman" w:hAnsi="XB Niloofar" w:cs="XB Niloofar"/>
          <w:color w:val="000000"/>
          <w:sz w:val="24"/>
          <w:szCs w:val="24"/>
          <w:rtl/>
        </w:rPr>
      </w:pPr>
      <w:r>
        <w:rPr>
          <w:rFonts w:ascii="XB Niloofar" w:eastAsia="Times New Roman" w:hAnsi="XB Niloofar" w:cs="XB Niloofar"/>
          <w:color w:val="000000"/>
          <w:sz w:val="24"/>
          <w:szCs w:val="24"/>
        </w:rPr>
        <w:t xml:space="preserve">  </w:t>
      </w:r>
      <w:r w:rsidR="001A44BC" w:rsidRPr="00323EA1">
        <w:rPr>
          <w:rFonts w:ascii="XB Niloofar" w:eastAsia="Times New Roman" w:hAnsi="XB Niloofar" w:cs="XB Niloofar"/>
          <w:color w:val="000000"/>
          <w:sz w:val="24"/>
          <w:szCs w:val="24"/>
          <w:rtl/>
        </w:rPr>
        <w:t xml:space="preserve">مقالات باید ٢تا </w:t>
      </w:r>
      <w:r w:rsidR="001A44BC" w:rsidRPr="00323EA1">
        <w:rPr>
          <w:rFonts w:ascii="XB Niloofar" w:eastAsia="Times New Roman" w:hAnsi="XB Niloofar" w:cs="XB Niloofar"/>
          <w:color w:val="000000"/>
          <w:sz w:val="24"/>
          <w:szCs w:val="24"/>
          <w:rtl/>
          <w:lang w:bidi="fa-IR"/>
        </w:rPr>
        <w:t>۵</w:t>
      </w:r>
      <w:r w:rsidR="001A44BC">
        <w:rPr>
          <w:rFonts w:ascii="XB Niloofar" w:eastAsia="Times New Roman" w:hAnsi="XB Niloofar" w:cs="XB Niloofar" w:hint="cs"/>
          <w:color w:val="000000"/>
          <w:sz w:val="24"/>
          <w:szCs w:val="24"/>
          <w:rtl/>
          <w:lang w:bidi="fa-IR"/>
        </w:rPr>
        <w:t xml:space="preserve"> </w:t>
      </w:r>
      <w:r w:rsidR="001A44BC" w:rsidRPr="00323EA1">
        <w:rPr>
          <w:rFonts w:ascii="XB Niloofar" w:eastAsia="Times New Roman" w:hAnsi="XB Niloofar" w:cs="XB Niloofar"/>
          <w:color w:val="000000"/>
          <w:sz w:val="24"/>
          <w:szCs w:val="24"/>
          <w:rtl/>
        </w:rPr>
        <w:t xml:space="preserve">صفحه باشند. مقالات باید در همین قالب فرستاده شوند. بدیهی </w:t>
      </w:r>
      <w:r>
        <w:rPr>
          <w:rFonts w:ascii="XB Niloofar" w:eastAsia="Times New Roman" w:hAnsi="XB Niloofar" w:cs="XB Niloofar"/>
          <w:color w:val="000000"/>
          <w:sz w:val="24"/>
          <w:szCs w:val="24"/>
          <w:rtl/>
        </w:rPr>
        <w:t>است که اگر مقاله</w:t>
      </w:r>
      <w:r>
        <w:rPr>
          <w:rFonts w:ascii="XB Niloofar" w:eastAsia="Times New Roman" w:hAnsi="XB Niloofar" w:cs="XB Niloofar"/>
          <w:color w:val="000000"/>
          <w:sz w:val="24"/>
          <w:szCs w:val="24"/>
        </w:rPr>
        <w:t> </w:t>
      </w:r>
      <w:r w:rsidR="001A44BC" w:rsidRPr="00323EA1">
        <w:rPr>
          <w:rFonts w:ascii="XB Niloofar" w:eastAsia="Times New Roman" w:hAnsi="XB Niloofar" w:cs="XB Niloofar"/>
          <w:color w:val="000000"/>
          <w:sz w:val="24"/>
          <w:szCs w:val="24"/>
          <w:rtl/>
        </w:rPr>
        <w:t>ای در این قالب</w:t>
      </w:r>
      <w:r w:rsidR="001A44BC">
        <w:rPr>
          <w:rFonts w:ascii="XB Niloofar" w:eastAsia="Times New Roman" w:hAnsi="XB Niloofar" w:cs="XB Niloofar" w:hint="cs"/>
          <w:color w:val="000000"/>
          <w:sz w:val="24"/>
          <w:szCs w:val="24"/>
          <w:rtl/>
        </w:rPr>
        <w:t xml:space="preserve"> </w:t>
      </w:r>
      <w:r w:rsidR="001A44BC" w:rsidRPr="00323EA1">
        <w:rPr>
          <w:rFonts w:ascii="XB Niloofar" w:eastAsia="Times New Roman" w:hAnsi="XB Niloofar" w:cs="XB Niloofar"/>
          <w:color w:val="000000"/>
          <w:sz w:val="24"/>
          <w:szCs w:val="24"/>
          <w:rtl/>
        </w:rPr>
        <w:t xml:space="preserve">نباشد و یا تعداد صفحه های آن کمتر از ٢و یا بیشتر از </w:t>
      </w:r>
      <w:r w:rsidR="001A44BC" w:rsidRPr="00323EA1">
        <w:rPr>
          <w:rFonts w:ascii="XB Niloofar" w:eastAsia="Times New Roman" w:hAnsi="XB Niloofar" w:cs="XB Niloofar"/>
          <w:color w:val="000000"/>
          <w:sz w:val="24"/>
          <w:szCs w:val="24"/>
          <w:rtl/>
          <w:lang w:bidi="fa-IR"/>
        </w:rPr>
        <w:t xml:space="preserve">۵ </w:t>
      </w:r>
      <w:r w:rsidR="001A44BC" w:rsidRPr="00323EA1">
        <w:rPr>
          <w:rFonts w:ascii="XB Niloofar" w:eastAsia="Times New Roman" w:hAnsi="XB Niloofar" w:cs="XB Niloofar"/>
          <w:color w:val="000000"/>
          <w:sz w:val="24"/>
          <w:szCs w:val="24"/>
          <w:rtl/>
        </w:rPr>
        <w:t>صفحه باشد، بازگردانده می</w:t>
      </w:r>
      <w:r>
        <w:rPr>
          <w:rFonts w:ascii="XB Niloofar" w:eastAsia="Times New Roman" w:hAnsi="XB Niloofar" w:cs="XB Niloofar"/>
          <w:color w:val="000000"/>
          <w:sz w:val="24"/>
          <w:szCs w:val="24"/>
        </w:rPr>
        <w:t> </w:t>
      </w:r>
      <w:r w:rsidR="001A44BC" w:rsidRPr="00323EA1">
        <w:rPr>
          <w:rFonts w:ascii="XB Niloofar" w:eastAsia="Times New Roman" w:hAnsi="XB Niloofar" w:cs="XB Niloofar"/>
          <w:color w:val="000000"/>
          <w:sz w:val="24"/>
          <w:szCs w:val="24"/>
          <w:rtl/>
        </w:rPr>
        <w:t xml:space="preserve">شود. در این قالب از فونت </w:t>
      </w:r>
      <w:r w:rsidR="001A44BC">
        <w:rPr>
          <w:rFonts w:ascii="XB Niloofar" w:eastAsia="Times New Roman" w:hAnsi="XB Niloofar" w:cs="XB Niloofar" w:hint="cs"/>
          <w:color w:val="000000"/>
          <w:sz w:val="24"/>
          <w:szCs w:val="24"/>
          <w:rtl/>
        </w:rPr>
        <w:t xml:space="preserve"> </w:t>
      </w:r>
      <w:r w:rsidR="001A44BC" w:rsidRPr="00323EA1">
        <w:rPr>
          <w:rFonts w:ascii="XB Niloofar" w:eastAsia="Times New Roman" w:hAnsi="XB Niloofar" w:cs="XB Niloofar"/>
          <w:color w:val="000000"/>
          <w:sz w:val="24"/>
          <w:szCs w:val="24"/>
        </w:rPr>
        <w:t xml:space="preserve">XB </w:t>
      </w:r>
      <w:proofErr w:type="spellStart"/>
      <w:r w:rsidR="001A44BC" w:rsidRPr="00323EA1">
        <w:rPr>
          <w:rFonts w:ascii="XB Niloofar" w:eastAsia="Times New Roman" w:hAnsi="XB Niloofar" w:cs="XB Niloofar"/>
          <w:color w:val="000000"/>
          <w:sz w:val="24"/>
          <w:szCs w:val="24"/>
        </w:rPr>
        <w:t>Niloofar</w:t>
      </w:r>
      <w:proofErr w:type="spellEnd"/>
      <w:r w:rsidR="001A44BC" w:rsidRPr="00323EA1">
        <w:rPr>
          <w:rFonts w:ascii="XB Niloofar" w:eastAsia="Times New Roman" w:hAnsi="XB Niloofar" w:cs="XB Niloofar"/>
          <w:color w:val="000000"/>
          <w:sz w:val="24"/>
          <w:szCs w:val="24"/>
          <w:rtl/>
        </w:rPr>
        <w:t xml:space="preserve"> استفاده شده است که در کنار همین قالب قرار دارد و در صورت نیاز باید آن را نصب نمود. </w:t>
      </w:r>
      <w:r>
        <w:rPr>
          <w:rFonts w:ascii="XB Niloofar" w:eastAsia="Times New Roman" w:hAnsi="XB Niloofar" w:cs="XB Niloofar"/>
          <w:color w:val="000000"/>
          <w:sz w:val="24"/>
          <w:szCs w:val="24"/>
        </w:rPr>
        <w:t xml:space="preserve"> </w:t>
      </w:r>
    </w:p>
    <w:p w:rsidR="001A44BC" w:rsidRPr="00323EA1" w:rsidRDefault="001A44BC" w:rsidP="00186220">
      <w:pPr>
        <w:bidi/>
        <w:spacing w:after="0" w:line="240" w:lineRule="auto"/>
        <w:jc w:val="both"/>
        <w:rPr>
          <w:rFonts w:ascii="XB Niloofar" w:eastAsia="Times New Roman" w:hAnsi="XB Niloofar" w:cs="XB Niloofar"/>
          <w:i/>
          <w:iCs/>
          <w:color w:val="000000"/>
          <w:sz w:val="24"/>
          <w:szCs w:val="24"/>
        </w:rPr>
      </w:pPr>
      <w:r w:rsidRPr="00316F9D">
        <w:rPr>
          <w:rFonts w:ascii="XB Niloofar" w:eastAsia="Times New Roman" w:hAnsi="XB Niloofar" w:cs="XB Niloofar"/>
          <w:color w:val="000000"/>
          <w:sz w:val="24"/>
          <w:szCs w:val="24"/>
        </w:rPr>
        <w:br/>
      </w:r>
      <w:r w:rsidRPr="00A8063C">
        <w:rPr>
          <w:rFonts w:ascii="XB Niloofar" w:eastAsia="Times New Roman" w:hAnsi="XB Niloofar" w:cs="XB Niloofar"/>
          <w:b/>
          <w:bCs/>
          <w:color w:val="000000"/>
          <w:sz w:val="24"/>
          <w:szCs w:val="24"/>
          <w:rtl/>
        </w:rPr>
        <w:t>قضیه  1.</w:t>
      </w:r>
      <w:r w:rsidRPr="00323EA1">
        <w:rPr>
          <w:rFonts w:ascii="XB Niloofar" w:eastAsia="Times New Roman" w:hAnsi="XB Niloofar" w:cs="XB Niloofar"/>
          <w:b/>
          <w:bCs/>
          <w:color w:val="000000"/>
          <w:sz w:val="28"/>
          <w:szCs w:val="28"/>
          <w:rtl/>
        </w:rPr>
        <w:t xml:space="preserve"> </w:t>
      </w:r>
      <w:r w:rsidRPr="00323EA1">
        <w:rPr>
          <w:rFonts w:ascii="XB Niloofar" w:eastAsia="Times New Roman" w:hAnsi="XB Niloofar" w:cs="XB Niloofar"/>
          <w:i/>
          <w:iCs/>
          <w:color w:val="000000"/>
          <w:sz w:val="24"/>
          <w:szCs w:val="24"/>
          <w:rtl/>
        </w:rPr>
        <w:t xml:space="preserve"> این یک قضیه است</w:t>
      </w:r>
      <w:r w:rsidRPr="00323EA1">
        <w:rPr>
          <w:rFonts w:ascii="XB Niloofar" w:eastAsia="Times New Roman" w:hAnsi="XB Niloofar" w:cs="XB Niloofar"/>
          <w:i/>
          <w:iCs/>
          <w:color w:val="000000"/>
          <w:sz w:val="24"/>
          <w:szCs w:val="24"/>
        </w:rPr>
        <w:t>.</w:t>
      </w:r>
    </w:p>
    <w:p w:rsidR="001A44BC" w:rsidRPr="00323EA1" w:rsidRDefault="001A44BC" w:rsidP="00186220">
      <w:pPr>
        <w:bidi/>
        <w:jc w:val="both"/>
        <w:rPr>
          <w:rFonts w:ascii="XB Niloofar" w:eastAsia="Times New Roman" w:hAnsi="XB Niloofar" w:cs="XB Niloofar"/>
          <w:color w:val="000000"/>
          <w:sz w:val="24"/>
          <w:szCs w:val="24"/>
          <w:rtl/>
        </w:rPr>
      </w:pPr>
      <w:r w:rsidRPr="00323EA1">
        <w:rPr>
          <w:rFonts w:ascii="XB Niloofar" w:eastAsia="Times New Roman" w:hAnsi="XB Niloofar" w:cs="XB Niloofar"/>
          <w:color w:val="000000"/>
          <w:sz w:val="24"/>
          <w:szCs w:val="24"/>
          <w:rtl/>
        </w:rPr>
        <w:t xml:space="preserve">در اینجا به گزاره  </w:t>
      </w:r>
      <w:r w:rsidRPr="00323EA1">
        <w:rPr>
          <w:rFonts w:ascii="XB Niloofar" w:eastAsia="Times New Roman" w:hAnsi="XB Niloofar" w:cs="XB Niloofar"/>
          <w:color w:val="0000FF"/>
          <w:sz w:val="24"/>
          <w:szCs w:val="24"/>
          <w:rtl/>
        </w:rPr>
        <w:t>٢ ا</w:t>
      </w:r>
      <w:r w:rsidRPr="00323EA1">
        <w:rPr>
          <w:rFonts w:ascii="XB Niloofar" w:eastAsia="Times New Roman" w:hAnsi="XB Niloofar" w:cs="XB Niloofar"/>
          <w:color w:val="000000"/>
          <w:sz w:val="24"/>
          <w:szCs w:val="24"/>
          <w:rtl/>
        </w:rPr>
        <w:t>رجاع می دهیم</w:t>
      </w:r>
      <w:r w:rsidRPr="00323EA1">
        <w:rPr>
          <w:rFonts w:ascii="XB Niloofar" w:eastAsia="Times New Roman" w:hAnsi="XB Niloofar" w:cs="XB Niloofar"/>
          <w:color w:val="000000"/>
          <w:sz w:val="24"/>
          <w:szCs w:val="24"/>
        </w:rPr>
        <w:t>.</w:t>
      </w:r>
    </w:p>
    <w:p w:rsidR="00186220" w:rsidRDefault="001A44BC" w:rsidP="00186220">
      <w:pPr>
        <w:bidi/>
        <w:jc w:val="both"/>
        <w:rPr>
          <w:rFonts w:ascii="XB Niloofar" w:eastAsia="Times New Roman" w:hAnsi="XB Niloofar" w:cs="XB Niloofar"/>
          <w:color w:val="000000"/>
          <w:sz w:val="24"/>
          <w:szCs w:val="24"/>
        </w:rPr>
      </w:pPr>
      <w:r w:rsidRPr="00323EA1">
        <w:rPr>
          <w:rFonts w:ascii="XB Niloofar" w:eastAsia="Times New Roman" w:hAnsi="XB Niloofar" w:cs="XB Niloofar"/>
          <w:i/>
          <w:iCs/>
          <w:color w:val="000000"/>
          <w:sz w:val="24"/>
          <w:szCs w:val="24"/>
          <w:rtl/>
        </w:rPr>
        <w:t>برهان</w:t>
      </w:r>
      <w:r w:rsidRPr="00323EA1">
        <w:rPr>
          <w:rFonts w:ascii="XB Niloofar" w:eastAsia="Times New Roman" w:hAnsi="XB Niloofar" w:cs="XB Niloofar"/>
          <w:i/>
          <w:iCs/>
          <w:color w:val="000000"/>
          <w:sz w:val="24"/>
          <w:szCs w:val="24"/>
        </w:rPr>
        <w:t xml:space="preserve">. </w:t>
      </w:r>
      <w:r w:rsidR="00A8063C">
        <w:rPr>
          <w:rFonts w:ascii="XB Niloofar" w:eastAsia="Times New Roman" w:hAnsi="XB Niloofar" w:cs="XB Niloofar"/>
          <w:color w:val="000000"/>
          <w:sz w:val="24"/>
          <w:szCs w:val="24"/>
          <w:rtl/>
        </w:rPr>
        <w:t>این یک برهان ا</w:t>
      </w:r>
      <w:r w:rsidR="00A8063C">
        <w:rPr>
          <w:rFonts w:ascii="XB Niloofar" w:eastAsia="Times New Roman" w:hAnsi="XB Niloofar" w:cs="XB Niloofar" w:hint="cs"/>
          <w:color w:val="000000"/>
          <w:sz w:val="24"/>
          <w:szCs w:val="24"/>
          <w:rtl/>
        </w:rPr>
        <w:t>ست.</w:t>
      </w:r>
      <w:r w:rsidRPr="00323EA1">
        <w:rPr>
          <w:rFonts w:ascii="XB Niloofar" w:eastAsia="Times New Roman" w:hAnsi="XB Niloofar" w:cs="XB Niloofar"/>
          <w:color w:val="000000"/>
          <w:sz w:val="24"/>
          <w:szCs w:val="24"/>
        </w:rPr>
        <w:t xml:space="preserve"> </w:t>
      </w:r>
      <w:r w:rsidR="00A8063C">
        <w:rPr>
          <w:rFonts w:ascii="XB Niloofar" w:eastAsia="Times New Roman" w:hAnsi="XB Niloofar" w:cs="XB Niloofar" w:hint="cs"/>
          <w:color w:val="000000"/>
          <w:sz w:val="24"/>
          <w:szCs w:val="24"/>
          <w:rtl/>
        </w:rPr>
        <w:t xml:space="preserve">                                                                                                                </w:t>
      </w:r>
      <w:r w:rsidR="00A8063C">
        <w:rPr>
          <w:rFonts w:ascii="XB Niloofar" w:eastAsia="Times New Roman" w:hAnsi="XB Niloofar" w:cs="XB Niloofar"/>
          <w:b/>
          <w:bCs/>
          <w:color w:val="000000"/>
          <w:sz w:val="28"/>
          <w:szCs w:val="28"/>
          <w:rtl/>
        </w:rPr>
        <w:t>■</w:t>
      </w:r>
    </w:p>
    <w:p w:rsidR="00186220" w:rsidRDefault="001A44BC" w:rsidP="00186220">
      <w:pPr>
        <w:bidi/>
        <w:jc w:val="both"/>
        <w:rPr>
          <w:rFonts w:ascii="XB Niloofar" w:eastAsia="Times New Roman" w:hAnsi="XB Niloofar" w:cs="XB Niloofar"/>
          <w:color w:val="000000"/>
          <w:sz w:val="24"/>
          <w:szCs w:val="24"/>
        </w:rPr>
      </w:pPr>
      <w:r w:rsidRPr="00323EA1">
        <w:rPr>
          <w:rFonts w:ascii="XB Niloofar" w:eastAsia="Times New Roman" w:hAnsi="XB Niloofar" w:cs="XB Niloofar"/>
          <w:color w:val="000000"/>
          <w:sz w:val="24"/>
          <w:szCs w:val="24"/>
          <w:rtl/>
        </w:rPr>
        <w:t xml:space="preserve">در اینجا به قضیه </w:t>
      </w:r>
      <w:r w:rsidRPr="00323EA1">
        <w:rPr>
          <w:rFonts w:ascii="XB Niloofar" w:eastAsia="Times New Roman" w:hAnsi="XB Niloofar" w:cs="XB Niloofar"/>
          <w:color w:val="0000FF"/>
          <w:sz w:val="24"/>
          <w:szCs w:val="24"/>
          <w:rtl/>
        </w:rPr>
        <w:t>١</w:t>
      </w:r>
      <w:r w:rsidRPr="00323EA1">
        <w:rPr>
          <w:rFonts w:ascii="XB Niloofar" w:eastAsia="Times New Roman" w:hAnsi="XB Niloofar" w:cs="XB Niloofar"/>
          <w:color w:val="0000FF"/>
          <w:sz w:val="24"/>
          <w:szCs w:val="24"/>
        </w:rPr>
        <w:t xml:space="preserve"> </w:t>
      </w:r>
      <w:r w:rsidRPr="00323EA1">
        <w:rPr>
          <w:rFonts w:ascii="XB Niloofar" w:eastAsia="Times New Roman" w:hAnsi="XB Niloofar" w:cs="XB Niloofar"/>
          <w:color w:val="000000"/>
          <w:sz w:val="24"/>
          <w:szCs w:val="24"/>
          <w:rtl/>
        </w:rPr>
        <w:t>ارجاع می دهیم</w:t>
      </w:r>
      <w:r w:rsidRPr="00323EA1">
        <w:rPr>
          <w:rFonts w:ascii="XB Niloofar" w:eastAsia="Times New Roman" w:hAnsi="XB Niloofar" w:cs="XB Niloofar"/>
          <w:color w:val="000000"/>
          <w:sz w:val="24"/>
          <w:szCs w:val="24"/>
        </w:rPr>
        <w:t>.</w:t>
      </w:r>
    </w:p>
    <w:p w:rsidR="00186220" w:rsidRDefault="001A44BC" w:rsidP="00186220">
      <w:pPr>
        <w:bidi/>
        <w:jc w:val="both"/>
        <w:rPr>
          <w:rFonts w:ascii="XB Niloofar" w:eastAsia="Times New Roman" w:hAnsi="XB Niloofar" w:cs="XB Niloofar"/>
          <w:i/>
          <w:iCs/>
          <w:color w:val="000000"/>
          <w:sz w:val="24"/>
          <w:szCs w:val="24"/>
        </w:rPr>
      </w:pPr>
      <w:r w:rsidRPr="00A8063C">
        <w:rPr>
          <w:rFonts w:ascii="XB Niloofar" w:eastAsia="Times New Roman" w:hAnsi="XB Niloofar" w:cs="XB Niloofar"/>
          <w:b/>
          <w:bCs/>
          <w:color w:val="000000"/>
          <w:sz w:val="24"/>
          <w:szCs w:val="24"/>
          <w:rtl/>
        </w:rPr>
        <w:t xml:space="preserve">گزاره 2. </w:t>
      </w:r>
      <w:r w:rsidRPr="00A8063C">
        <w:rPr>
          <w:rFonts w:ascii="XB Niloofar" w:eastAsia="Times New Roman" w:hAnsi="XB Niloofar" w:cs="XB Niloofar"/>
          <w:i/>
          <w:iCs/>
          <w:color w:val="000000"/>
          <w:sz w:val="24"/>
          <w:szCs w:val="24"/>
          <w:rtl/>
        </w:rPr>
        <w:t>این یک گزاره است</w:t>
      </w:r>
      <w:r w:rsidRPr="00A8063C">
        <w:rPr>
          <w:rFonts w:ascii="XB Niloofar" w:eastAsia="Times New Roman" w:hAnsi="XB Niloofar" w:cs="XB Niloofar"/>
          <w:i/>
          <w:iCs/>
          <w:color w:val="000000"/>
          <w:sz w:val="24"/>
          <w:szCs w:val="24"/>
        </w:rPr>
        <w:t>.</w:t>
      </w:r>
    </w:p>
    <w:p w:rsidR="00552A01" w:rsidRPr="00552A01" w:rsidRDefault="00552A01" w:rsidP="00552A01">
      <w:pPr>
        <w:bidi/>
        <w:jc w:val="both"/>
        <w:rPr>
          <w:rFonts w:ascii="XB Niloofar" w:eastAsia="Times New Roman" w:hAnsi="XB Niloofar" w:cs="XB Niloofar"/>
          <w:color w:val="000000"/>
          <w:sz w:val="24"/>
          <w:szCs w:val="24"/>
        </w:rPr>
      </w:pPr>
      <w:r w:rsidRPr="00552A01">
        <w:rPr>
          <w:rFonts w:ascii="XB Niloofar" w:eastAsia="Times New Roman" w:hAnsi="XB Niloofar" w:cs="XB Niloofar"/>
          <w:b/>
          <w:bCs/>
          <w:color w:val="000000"/>
          <w:sz w:val="24"/>
          <w:szCs w:val="24"/>
          <w:rtl/>
        </w:rPr>
        <w:t xml:space="preserve">تعریف </w:t>
      </w:r>
      <w:r w:rsidRPr="00552A01">
        <w:rPr>
          <w:rFonts w:ascii="XB Niloofar" w:eastAsia="Times New Roman" w:hAnsi="XB Niloofar" w:cs="XB Niloofar" w:hint="cs"/>
          <w:b/>
          <w:bCs/>
          <w:color w:val="000000"/>
          <w:sz w:val="24"/>
          <w:szCs w:val="24"/>
          <w:rtl/>
        </w:rPr>
        <w:t>3.</w:t>
      </w:r>
      <w:r w:rsidRPr="00552A01">
        <w:rPr>
          <w:rFonts w:ascii="XB Niloofar" w:eastAsia="Times New Roman" w:hAnsi="XB Niloofar" w:cs="XB Niloofar" w:hint="cs"/>
          <w:color w:val="000000"/>
          <w:sz w:val="24"/>
          <w:szCs w:val="24"/>
          <w:rtl/>
        </w:rPr>
        <w:t xml:space="preserve"> </w:t>
      </w:r>
      <w:r w:rsidRPr="00552A01">
        <w:rPr>
          <w:rFonts w:ascii="XB Niloofar" w:eastAsia="Times New Roman" w:hAnsi="XB Niloofar" w:cs="XB Niloofar"/>
          <w:color w:val="000000"/>
          <w:sz w:val="24"/>
          <w:szCs w:val="24"/>
          <w:rtl/>
        </w:rPr>
        <w:t>این ی</w:t>
      </w:r>
      <w:r w:rsidRPr="00552A01">
        <w:rPr>
          <w:rFonts w:ascii="XB Niloofar" w:eastAsia="Times New Roman" w:hAnsi="XB Niloofar" w:cs="XB Niloofar" w:hint="cs"/>
          <w:color w:val="000000"/>
          <w:sz w:val="24"/>
          <w:szCs w:val="24"/>
          <w:rtl/>
        </w:rPr>
        <w:t xml:space="preserve">ک </w:t>
      </w:r>
      <w:r w:rsidRPr="00552A01">
        <w:rPr>
          <w:rFonts w:ascii="XB Niloofar" w:eastAsia="Times New Roman" w:hAnsi="XB Niloofar" w:cs="XB Niloofar"/>
          <w:color w:val="000000"/>
          <w:sz w:val="24"/>
          <w:szCs w:val="24"/>
          <w:rtl/>
        </w:rPr>
        <w:t>تعریف است</w:t>
      </w:r>
      <w:r w:rsidRPr="00552A01">
        <w:rPr>
          <w:rFonts w:ascii="XB Niloofar" w:eastAsia="Times New Roman" w:hAnsi="XB Niloofar" w:cs="XB Niloofar"/>
          <w:color w:val="000000"/>
          <w:sz w:val="24"/>
          <w:szCs w:val="24"/>
        </w:rPr>
        <w:t>.</w:t>
      </w:r>
    </w:p>
    <w:p w:rsidR="00552A01" w:rsidRPr="00552A01" w:rsidRDefault="00552A01" w:rsidP="00552A01">
      <w:pPr>
        <w:bidi/>
        <w:jc w:val="both"/>
        <w:rPr>
          <w:rFonts w:ascii="XB Niloofar" w:eastAsia="Times New Roman" w:hAnsi="XB Niloofar" w:cs="XB Niloofar"/>
          <w:color w:val="000000"/>
          <w:sz w:val="24"/>
          <w:szCs w:val="24"/>
        </w:rPr>
      </w:pPr>
      <w:r w:rsidRPr="00552A01">
        <w:rPr>
          <w:rFonts w:ascii="XB Niloofar" w:eastAsia="Times New Roman" w:hAnsi="XB Niloofar" w:cs="XB Niloofar"/>
          <w:b/>
          <w:bCs/>
          <w:color w:val="000000"/>
          <w:sz w:val="24"/>
          <w:szCs w:val="24"/>
          <w:rtl/>
        </w:rPr>
        <w:t xml:space="preserve">مثال </w:t>
      </w:r>
      <w:r w:rsidRPr="00552A01">
        <w:rPr>
          <w:rFonts w:ascii="XB Niloofar" w:eastAsia="Times New Roman" w:hAnsi="XB Niloofar" w:cs="XB Niloofar" w:hint="cs"/>
          <w:b/>
          <w:bCs/>
          <w:color w:val="000000"/>
          <w:sz w:val="24"/>
          <w:szCs w:val="24"/>
          <w:rtl/>
        </w:rPr>
        <w:t>4.</w:t>
      </w:r>
      <w:r w:rsidRPr="00552A01">
        <w:rPr>
          <w:rFonts w:ascii="XB Niloofar" w:eastAsia="Times New Roman" w:hAnsi="XB Niloofar" w:cs="XB Niloofar" w:hint="cs"/>
          <w:color w:val="000000"/>
          <w:sz w:val="24"/>
          <w:szCs w:val="24"/>
          <w:rtl/>
        </w:rPr>
        <w:t xml:space="preserve"> </w:t>
      </w:r>
      <w:r w:rsidRPr="00552A01">
        <w:rPr>
          <w:rFonts w:ascii="XB Niloofar" w:eastAsia="Times New Roman" w:hAnsi="XB Niloofar" w:cs="XB Niloofar"/>
          <w:color w:val="000000"/>
          <w:sz w:val="24"/>
          <w:szCs w:val="24"/>
          <w:rtl/>
        </w:rPr>
        <w:t>این</w:t>
      </w:r>
      <w:r w:rsidRPr="00552A01">
        <w:rPr>
          <w:rFonts w:ascii="XB Niloofar" w:eastAsia="Times New Roman" w:hAnsi="XB Niloofar" w:cs="XB Niloofar" w:hint="cs"/>
          <w:color w:val="000000"/>
          <w:sz w:val="24"/>
          <w:szCs w:val="24"/>
          <w:rtl/>
        </w:rPr>
        <w:t xml:space="preserve"> یک </w:t>
      </w:r>
      <w:r w:rsidRPr="00552A01">
        <w:rPr>
          <w:rFonts w:ascii="XB Niloofar" w:eastAsia="Times New Roman" w:hAnsi="XB Niloofar" w:cs="XB Niloofar"/>
          <w:color w:val="000000"/>
          <w:sz w:val="24"/>
          <w:szCs w:val="24"/>
          <w:rtl/>
        </w:rPr>
        <w:t>مثال است</w:t>
      </w:r>
      <w:r w:rsidRPr="00552A01">
        <w:rPr>
          <w:rFonts w:ascii="XB Niloofar" w:eastAsia="Times New Roman" w:hAnsi="XB Niloofar" w:cs="XB Niloofar"/>
          <w:color w:val="000000"/>
          <w:sz w:val="24"/>
          <w:szCs w:val="24"/>
        </w:rPr>
        <w:t>.</w:t>
      </w:r>
    </w:p>
    <w:p w:rsidR="001A44BC" w:rsidRDefault="001A44BC" w:rsidP="00186220">
      <w:pPr>
        <w:bidi/>
        <w:spacing w:after="0" w:line="240" w:lineRule="auto"/>
        <w:jc w:val="both"/>
        <w:rPr>
          <w:rFonts w:ascii="XB Niloofar" w:eastAsia="Times New Roman" w:hAnsi="XB Niloofar" w:cs="XB Niloofar"/>
          <w:color w:val="000000"/>
          <w:sz w:val="24"/>
          <w:szCs w:val="24"/>
          <w:rtl/>
        </w:rPr>
      </w:pPr>
      <w:r w:rsidRPr="00323EA1">
        <w:rPr>
          <w:rFonts w:ascii="XB Niloofar" w:eastAsia="Times New Roman" w:hAnsi="XB Niloofar" w:cs="XB Niloofar"/>
          <w:color w:val="000000"/>
          <w:sz w:val="24"/>
          <w:szCs w:val="24"/>
          <w:rtl/>
        </w:rPr>
        <w:lastRenderedPageBreak/>
        <w:t>نمونه شکل</w:t>
      </w:r>
      <w:r w:rsidRPr="00323EA1">
        <w:rPr>
          <w:rFonts w:ascii="XB Niloofar" w:eastAsia="Times New Roman" w:hAnsi="XB Niloofar" w:cs="XB Niloofar"/>
          <w:color w:val="000000"/>
          <w:sz w:val="24"/>
          <w:szCs w:val="24"/>
        </w:rPr>
        <w:t>:</w:t>
      </w:r>
    </w:p>
    <w:p w:rsidR="001A44BC" w:rsidRDefault="001A44BC" w:rsidP="00186220">
      <w:pPr>
        <w:bidi/>
        <w:spacing w:after="0" w:line="240" w:lineRule="auto"/>
        <w:jc w:val="both"/>
        <w:rPr>
          <w:rFonts w:ascii="XB Niloofar" w:eastAsia="Times New Roman" w:hAnsi="XB Niloofar" w:cs="XB Niloofar"/>
          <w:color w:val="000000"/>
          <w:sz w:val="24"/>
          <w:szCs w:val="24"/>
          <w:rtl/>
        </w:rPr>
      </w:pPr>
    </w:p>
    <w:p w:rsidR="001A44BC" w:rsidRDefault="001A44BC" w:rsidP="00186220">
      <w:pPr>
        <w:bidi/>
        <w:spacing w:after="0" w:line="240" w:lineRule="auto"/>
        <w:jc w:val="center"/>
        <w:rPr>
          <w:rFonts w:ascii="XB Niloofar" w:eastAsia="Times New Roman" w:hAnsi="XB Niloofar" w:cs="XB Niloofar"/>
          <w:color w:val="000000"/>
          <w:sz w:val="24"/>
          <w:szCs w:val="24"/>
          <w:rtl/>
        </w:rPr>
      </w:pPr>
      <w:r>
        <w:rPr>
          <w:rFonts w:ascii="XB Niloofar" w:eastAsia="Times New Roman" w:hAnsi="XB Niloofar" w:cs="XB Niloofar"/>
          <w:noProof/>
          <w:color w:val="000000"/>
          <w:sz w:val="24"/>
          <w:szCs w:val="24"/>
        </w:rPr>
        <w:drawing>
          <wp:inline distT="0" distB="0" distL="0" distR="0">
            <wp:extent cx="1226820" cy="1380173"/>
            <wp:effectExtent l="0" t="0" r="0" b="0"/>
            <wp:docPr id="3" name="Picture 3" descr="en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153" cy="1382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17EE">
        <w:rPr>
          <w:rFonts w:ascii="XB Niloofar" w:eastAsia="Times New Roman" w:hAnsi="XB Niloofar" w:cs="XB Niloofar"/>
          <w:color w:val="000000"/>
          <w:sz w:val="24"/>
          <w:szCs w:val="24"/>
        </w:rPr>
        <w:br/>
      </w:r>
      <w:r w:rsidRPr="00323EA1">
        <w:rPr>
          <w:rFonts w:ascii="XB Niloofar" w:eastAsia="Times New Roman" w:hAnsi="XB Niloofar" w:cs="XB Niloofar"/>
          <w:color w:val="000000"/>
          <w:sz w:val="24"/>
          <w:szCs w:val="24"/>
          <w:rtl/>
        </w:rPr>
        <w:t xml:space="preserve">شکل 1: </w:t>
      </w:r>
      <w:r>
        <w:rPr>
          <w:rFonts w:ascii="XB Niloofar" w:eastAsia="Times New Roman" w:hAnsi="XB Niloofar" w:cs="XB Niloofar"/>
          <w:color w:val="000000"/>
          <w:sz w:val="24"/>
          <w:szCs w:val="24"/>
          <w:rtl/>
        </w:rPr>
        <w:t xml:space="preserve">عنوان </w:t>
      </w:r>
      <w:r>
        <w:rPr>
          <w:rFonts w:ascii="XB Niloofar" w:eastAsia="Times New Roman" w:hAnsi="XB Niloofar" w:cs="XB Niloofar" w:hint="cs"/>
          <w:color w:val="000000"/>
          <w:sz w:val="24"/>
          <w:szCs w:val="24"/>
          <w:rtl/>
        </w:rPr>
        <w:t>شک</w:t>
      </w:r>
      <w:r w:rsidRPr="00323EA1">
        <w:rPr>
          <w:rFonts w:ascii="XB Niloofar" w:eastAsia="Times New Roman" w:hAnsi="XB Niloofar" w:cs="XB Niloofar"/>
          <w:color w:val="000000"/>
          <w:sz w:val="24"/>
          <w:szCs w:val="24"/>
          <w:rtl/>
        </w:rPr>
        <w:t xml:space="preserve">ل باید در زیر </w:t>
      </w:r>
      <w:r>
        <w:rPr>
          <w:rFonts w:ascii="XB Niloofar" w:eastAsia="Times New Roman" w:hAnsi="XB Niloofar" w:cs="XB Niloofar" w:hint="cs"/>
          <w:color w:val="000000"/>
          <w:sz w:val="24"/>
          <w:szCs w:val="24"/>
          <w:rtl/>
        </w:rPr>
        <w:t>شک</w:t>
      </w:r>
      <w:r w:rsidRPr="00323EA1">
        <w:rPr>
          <w:rFonts w:ascii="XB Niloofar" w:eastAsia="Times New Roman" w:hAnsi="XB Niloofar" w:cs="XB Niloofar"/>
          <w:color w:val="000000"/>
          <w:sz w:val="24"/>
          <w:szCs w:val="24"/>
          <w:rtl/>
        </w:rPr>
        <w:t>ل قرار گیرد</w:t>
      </w:r>
      <w:r w:rsidRPr="00323EA1">
        <w:rPr>
          <w:rFonts w:ascii="XB Niloofar" w:eastAsia="Times New Roman" w:hAnsi="XB Niloofar" w:cs="XB Niloofar"/>
          <w:color w:val="000000"/>
          <w:sz w:val="24"/>
          <w:szCs w:val="24"/>
        </w:rPr>
        <w:t>.</w:t>
      </w:r>
    </w:p>
    <w:p w:rsidR="00A8063C" w:rsidRDefault="00A8063C" w:rsidP="00A8063C">
      <w:pPr>
        <w:bidi/>
        <w:spacing w:after="0" w:line="240" w:lineRule="auto"/>
        <w:jc w:val="center"/>
        <w:rPr>
          <w:rFonts w:ascii="XB Niloofar" w:eastAsia="Times New Roman" w:hAnsi="XB Niloofar" w:cs="XB Niloofar"/>
          <w:color w:val="000000"/>
          <w:sz w:val="24"/>
          <w:szCs w:val="24"/>
          <w:rtl/>
        </w:rPr>
      </w:pPr>
    </w:p>
    <w:p w:rsidR="00E957B6" w:rsidRDefault="00E957B6" w:rsidP="00A8063C">
      <w:pPr>
        <w:bidi/>
        <w:spacing w:after="0" w:line="240" w:lineRule="auto"/>
        <w:rPr>
          <w:rFonts w:ascii="XB Niloofar" w:eastAsia="Times New Roman" w:hAnsi="XB Niloofar" w:cs="XB Niloofar"/>
          <w:color w:val="000000"/>
          <w:sz w:val="24"/>
          <w:szCs w:val="24"/>
          <w:rtl/>
        </w:rPr>
      </w:pPr>
    </w:p>
    <w:p w:rsidR="00A8063C" w:rsidRDefault="00A8063C" w:rsidP="00E957B6">
      <w:pPr>
        <w:bidi/>
        <w:spacing w:after="0" w:line="240" w:lineRule="auto"/>
        <w:rPr>
          <w:rFonts w:ascii="XB Niloofar" w:eastAsia="Times New Roman" w:hAnsi="XB Niloofar" w:cs="XB Niloofar"/>
          <w:color w:val="000000"/>
          <w:sz w:val="24"/>
          <w:szCs w:val="24"/>
          <w:rtl/>
        </w:rPr>
      </w:pPr>
      <w:r>
        <w:rPr>
          <w:rFonts w:ascii="XB Niloofar" w:eastAsia="Times New Roman" w:hAnsi="XB Niloofar" w:cs="XB Niloofar" w:hint="cs"/>
          <w:color w:val="000000"/>
          <w:sz w:val="24"/>
          <w:szCs w:val="24"/>
          <w:rtl/>
        </w:rPr>
        <w:t xml:space="preserve">نمونه جدول: </w:t>
      </w:r>
    </w:p>
    <w:p w:rsidR="00A8063C" w:rsidRDefault="00A8063C" w:rsidP="008357DD">
      <w:pPr>
        <w:bidi/>
        <w:spacing w:after="0" w:line="240" w:lineRule="auto"/>
        <w:jc w:val="center"/>
        <w:rPr>
          <w:rFonts w:ascii="XB Niloofar" w:eastAsia="Times New Roman" w:hAnsi="XB Niloofar" w:cs="XB Niloofar"/>
          <w:color w:val="000000"/>
          <w:sz w:val="24"/>
          <w:szCs w:val="24"/>
          <w:rtl/>
        </w:rPr>
      </w:pPr>
      <w:r>
        <w:rPr>
          <w:rFonts w:ascii="XB Niloofar" w:eastAsia="Times New Roman" w:hAnsi="XB Niloofar" w:cs="XB Niloofar" w:hint="cs"/>
          <w:color w:val="000000"/>
          <w:sz w:val="24"/>
          <w:szCs w:val="24"/>
          <w:rtl/>
        </w:rPr>
        <w:t>جدول</w:t>
      </w:r>
      <w:r w:rsidRPr="00323EA1">
        <w:rPr>
          <w:rFonts w:ascii="XB Niloofar" w:eastAsia="Times New Roman" w:hAnsi="XB Niloofar" w:cs="XB Niloofar"/>
          <w:color w:val="000000"/>
          <w:sz w:val="24"/>
          <w:szCs w:val="24"/>
          <w:rtl/>
        </w:rPr>
        <w:t xml:space="preserve"> 1: </w:t>
      </w:r>
      <w:r>
        <w:rPr>
          <w:rFonts w:ascii="XB Niloofar" w:eastAsia="Times New Roman" w:hAnsi="XB Niloofar" w:cs="XB Niloofar"/>
          <w:color w:val="000000"/>
          <w:sz w:val="24"/>
          <w:szCs w:val="24"/>
          <w:rtl/>
        </w:rPr>
        <w:t xml:space="preserve">عنوان </w:t>
      </w:r>
      <w:r>
        <w:rPr>
          <w:rFonts w:ascii="XB Niloofar" w:eastAsia="Times New Roman" w:hAnsi="XB Niloofar" w:cs="XB Niloofar" w:hint="cs"/>
          <w:color w:val="000000"/>
          <w:sz w:val="24"/>
          <w:szCs w:val="24"/>
          <w:rtl/>
        </w:rPr>
        <w:t>جدول</w:t>
      </w:r>
      <w:r w:rsidRPr="00323EA1">
        <w:rPr>
          <w:rFonts w:ascii="XB Niloofar" w:eastAsia="Times New Roman" w:hAnsi="XB Niloofar" w:cs="XB Niloofar"/>
          <w:color w:val="000000"/>
          <w:sz w:val="24"/>
          <w:szCs w:val="24"/>
          <w:rtl/>
        </w:rPr>
        <w:t xml:space="preserve"> باید در </w:t>
      </w:r>
      <w:r>
        <w:rPr>
          <w:rFonts w:ascii="XB Niloofar" w:eastAsia="Times New Roman" w:hAnsi="XB Niloofar" w:cs="XB Niloofar" w:hint="cs"/>
          <w:color w:val="000000"/>
          <w:sz w:val="24"/>
          <w:szCs w:val="24"/>
          <w:rtl/>
        </w:rPr>
        <w:t>بالای جدول</w:t>
      </w:r>
      <w:r w:rsidRPr="00323EA1">
        <w:rPr>
          <w:rFonts w:ascii="XB Niloofar" w:eastAsia="Times New Roman" w:hAnsi="XB Niloofar" w:cs="XB Niloofar"/>
          <w:color w:val="000000"/>
          <w:sz w:val="24"/>
          <w:szCs w:val="24"/>
          <w:rtl/>
        </w:rPr>
        <w:t xml:space="preserve"> قرار گیرد</w:t>
      </w:r>
      <w:r w:rsidRPr="00323EA1">
        <w:rPr>
          <w:rFonts w:ascii="XB Niloofar" w:eastAsia="Times New Roman" w:hAnsi="XB Niloofar" w:cs="XB Niloofar"/>
          <w:color w:val="000000"/>
          <w:sz w:val="24"/>
          <w:szCs w:val="24"/>
        </w:rPr>
        <w:t>.</w:t>
      </w:r>
    </w:p>
    <w:tbl>
      <w:tblPr>
        <w:tblStyle w:val="TableGrid"/>
        <w:bidiVisual/>
        <w:tblW w:w="0" w:type="auto"/>
        <w:jc w:val="center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1247"/>
        <w:gridCol w:w="1247"/>
      </w:tblGrid>
      <w:tr w:rsidR="00A8063C" w:rsidTr="00E957B6">
        <w:trPr>
          <w:jc w:val="center"/>
        </w:trPr>
        <w:tc>
          <w:tcPr>
            <w:tcW w:w="1247" w:type="dxa"/>
            <w:vAlign w:val="center"/>
          </w:tcPr>
          <w:p w:rsidR="00A8063C" w:rsidRDefault="00A8063C" w:rsidP="00E957B6">
            <w:pPr>
              <w:bidi/>
              <w:jc w:val="center"/>
              <w:rPr>
                <w:rFonts w:ascii="XB Niloofar" w:eastAsia="Times New Roman" w:hAnsi="XB Niloofar" w:cs="XB Niloofar"/>
                <w:color w:val="000000"/>
                <w:sz w:val="24"/>
                <w:szCs w:val="24"/>
                <w:rtl/>
              </w:rPr>
            </w:pPr>
            <w:r>
              <w:rPr>
                <w:rFonts w:ascii="XB Niloofar" w:eastAsia="Times New Roman" w:hAnsi="XB Niloofar" w:cs="XB Niloofar" w:hint="cs"/>
                <w:color w:val="000000"/>
                <w:sz w:val="24"/>
                <w:szCs w:val="24"/>
                <w:rtl/>
              </w:rPr>
              <w:t>ستون یک</w:t>
            </w:r>
          </w:p>
        </w:tc>
        <w:tc>
          <w:tcPr>
            <w:tcW w:w="1247" w:type="dxa"/>
            <w:vAlign w:val="center"/>
          </w:tcPr>
          <w:p w:rsidR="00A8063C" w:rsidRDefault="00A8063C" w:rsidP="00E957B6">
            <w:pPr>
              <w:bidi/>
              <w:jc w:val="center"/>
              <w:rPr>
                <w:rFonts w:ascii="XB Niloofar" w:eastAsia="Times New Roman" w:hAnsi="XB Niloofar" w:cs="XB Niloofar"/>
                <w:color w:val="000000"/>
                <w:sz w:val="24"/>
                <w:szCs w:val="24"/>
                <w:rtl/>
              </w:rPr>
            </w:pPr>
            <w:r>
              <w:rPr>
                <w:rFonts w:ascii="XB Niloofar" w:eastAsia="Times New Roman" w:hAnsi="XB Niloofar" w:cs="XB Niloofar" w:hint="cs"/>
                <w:color w:val="000000"/>
                <w:sz w:val="24"/>
                <w:szCs w:val="24"/>
                <w:rtl/>
              </w:rPr>
              <w:t>ستون دو</w:t>
            </w:r>
          </w:p>
        </w:tc>
        <w:tc>
          <w:tcPr>
            <w:tcW w:w="1247" w:type="dxa"/>
            <w:vAlign w:val="center"/>
          </w:tcPr>
          <w:p w:rsidR="00A8063C" w:rsidRDefault="00A8063C" w:rsidP="00E957B6">
            <w:pPr>
              <w:bidi/>
              <w:jc w:val="center"/>
              <w:rPr>
                <w:rFonts w:ascii="XB Niloofar" w:eastAsia="Times New Roman" w:hAnsi="XB Niloofar" w:cs="XB Niloofar"/>
                <w:color w:val="000000"/>
                <w:sz w:val="24"/>
                <w:szCs w:val="24"/>
                <w:rtl/>
              </w:rPr>
            </w:pPr>
            <w:r>
              <w:rPr>
                <w:rFonts w:ascii="XB Niloofar" w:eastAsia="Times New Roman" w:hAnsi="XB Niloofar" w:cs="XB Niloofar" w:hint="cs"/>
                <w:color w:val="000000"/>
                <w:sz w:val="24"/>
                <w:szCs w:val="24"/>
                <w:rtl/>
              </w:rPr>
              <w:t>ستون سه</w:t>
            </w:r>
          </w:p>
        </w:tc>
      </w:tr>
      <w:tr w:rsidR="00E957B6" w:rsidTr="00E957B6">
        <w:trPr>
          <w:trHeight w:val="324"/>
          <w:jc w:val="center"/>
        </w:trPr>
        <w:tc>
          <w:tcPr>
            <w:tcW w:w="1247" w:type="dxa"/>
            <w:vAlign w:val="center"/>
          </w:tcPr>
          <w:p w:rsidR="00A8063C" w:rsidRDefault="00A8063C" w:rsidP="00E957B6">
            <w:pPr>
              <w:bidi/>
              <w:jc w:val="center"/>
              <w:rPr>
                <w:rFonts w:ascii="XB Niloofar" w:eastAsia="Times New Roman" w:hAnsi="XB Niloofar" w:cs="XB Niloofar"/>
                <w:color w:val="000000"/>
                <w:sz w:val="24"/>
                <w:szCs w:val="24"/>
                <w:rtl/>
              </w:rPr>
            </w:pPr>
            <w:r>
              <w:rPr>
                <w:rFonts w:ascii="XB Niloofar" w:eastAsia="Times New Roman" w:hAnsi="XB Niloofar" w:cs="XB Niloofar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247" w:type="dxa"/>
            <w:vAlign w:val="center"/>
          </w:tcPr>
          <w:p w:rsidR="00A8063C" w:rsidRDefault="00A8063C" w:rsidP="00E957B6">
            <w:pPr>
              <w:bidi/>
              <w:jc w:val="center"/>
              <w:rPr>
                <w:rFonts w:ascii="XB Niloofar" w:eastAsia="Times New Roman" w:hAnsi="XB Niloofar" w:cs="XB Niloofar"/>
                <w:color w:val="000000"/>
                <w:sz w:val="24"/>
                <w:szCs w:val="24"/>
                <w:rtl/>
              </w:rPr>
            </w:pPr>
            <w:r>
              <w:rPr>
                <w:rFonts w:ascii="XB Niloofar" w:eastAsia="Times New Roman" w:hAnsi="XB Niloofar" w:cs="XB Niloofar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247" w:type="dxa"/>
            <w:vAlign w:val="center"/>
          </w:tcPr>
          <w:p w:rsidR="00A8063C" w:rsidRDefault="00A8063C" w:rsidP="00E957B6">
            <w:pPr>
              <w:bidi/>
              <w:jc w:val="center"/>
              <w:rPr>
                <w:rFonts w:ascii="XB Niloofar" w:eastAsia="Times New Roman" w:hAnsi="XB Niloofar" w:cs="XB Niloofar"/>
                <w:color w:val="000000"/>
                <w:sz w:val="24"/>
                <w:szCs w:val="24"/>
                <w:rtl/>
              </w:rPr>
            </w:pPr>
            <w:r>
              <w:rPr>
                <w:rFonts w:ascii="XB Niloofar" w:eastAsia="Times New Roman" w:hAnsi="XB Niloofar" w:cs="XB Niloofar" w:hint="cs"/>
                <w:color w:val="000000"/>
                <w:sz w:val="24"/>
                <w:szCs w:val="24"/>
                <w:rtl/>
              </w:rPr>
              <w:t>6</w:t>
            </w:r>
          </w:p>
        </w:tc>
      </w:tr>
      <w:tr w:rsidR="00A8063C" w:rsidTr="00E957B6">
        <w:trPr>
          <w:trHeight w:val="240"/>
          <w:jc w:val="center"/>
        </w:trPr>
        <w:tc>
          <w:tcPr>
            <w:tcW w:w="1247" w:type="dxa"/>
            <w:vAlign w:val="center"/>
          </w:tcPr>
          <w:p w:rsidR="00A8063C" w:rsidRDefault="00A8063C" w:rsidP="00E957B6">
            <w:pPr>
              <w:bidi/>
              <w:jc w:val="center"/>
              <w:rPr>
                <w:rFonts w:ascii="XB Niloofar" w:eastAsia="Times New Roman" w:hAnsi="XB Niloofar" w:cs="XB Niloofar"/>
                <w:color w:val="000000"/>
                <w:sz w:val="24"/>
                <w:szCs w:val="24"/>
                <w:rtl/>
              </w:rPr>
            </w:pPr>
            <w:r>
              <w:rPr>
                <w:rFonts w:ascii="XB Niloofar" w:eastAsia="Times New Roman" w:hAnsi="XB Niloofar" w:cs="XB Niloofar" w:hint="cs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247" w:type="dxa"/>
            <w:vAlign w:val="center"/>
          </w:tcPr>
          <w:p w:rsidR="00A8063C" w:rsidRDefault="00A8063C" w:rsidP="00E957B6">
            <w:pPr>
              <w:bidi/>
              <w:jc w:val="center"/>
              <w:rPr>
                <w:rFonts w:ascii="XB Niloofar" w:eastAsia="Times New Roman" w:hAnsi="XB Niloofar" w:cs="XB Niloofar"/>
                <w:color w:val="000000"/>
                <w:sz w:val="24"/>
                <w:szCs w:val="24"/>
                <w:rtl/>
              </w:rPr>
            </w:pPr>
            <w:r>
              <w:rPr>
                <w:rFonts w:ascii="XB Niloofar" w:eastAsia="Times New Roman" w:hAnsi="XB Niloofar" w:cs="XB Niloofar" w:hint="cs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247" w:type="dxa"/>
            <w:vAlign w:val="center"/>
          </w:tcPr>
          <w:p w:rsidR="00A8063C" w:rsidRDefault="00A8063C" w:rsidP="00E957B6">
            <w:pPr>
              <w:bidi/>
              <w:jc w:val="center"/>
              <w:rPr>
                <w:rFonts w:ascii="XB Niloofar" w:eastAsia="Times New Roman" w:hAnsi="XB Niloofar" w:cs="XB Niloofar"/>
                <w:color w:val="000000"/>
                <w:sz w:val="24"/>
                <w:szCs w:val="24"/>
                <w:rtl/>
              </w:rPr>
            </w:pPr>
            <w:r>
              <w:rPr>
                <w:rFonts w:ascii="XB Niloofar" w:eastAsia="Times New Roman" w:hAnsi="XB Niloofar" w:cs="XB Niloofar" w:hint="cs"/>
                <w:color w:val="000000"/>
                <w:sz w:val="24"/>
                <w:szCs w:val="24"/>
                <w:rtl/>
              </w:rPr>
              <w:t>9</w:t>
            </w:r>
          </w:p>
        </w:tc>
      </w:tr>
    </w:tbl>
    <w:p w:rsidR="00A8063C" w:rsidRDefault="00A8063C" w:rsidP="00A8063C">
      <w:pPr>
        <w:bidi/>
        <w:spacing w:after="0" w:line="240" w:lineRule="auto"/>
        <w:jc w:val="center"/>
        <w:rPr>
          <w:rFonts w:ascii="XB Niloofar" w:eastAsia="Times New Roman" w:hAnsi="XB Niloofar" w:cs="XB Niloofar"/>
          <w:color w:val="000000"/>
          <w:sz w:val="24"/>
          <w:szCs w:val="24"/>
          <w:rtl/>
        </w:rPr>
      </w:pPr>
    </w:p>
    <w:p w:rsidR="00E957B6" w:rsidRDefault="00E957B6" w:rsidP="006A1BF0">
      <w:pPr>
        <w:bidi/>
        <w:spacing w:after="0" w:line="240" w:lineRule="auto"/>
        <w:jc w:val="both"/>
        <w:rPr>
          <w:rFonts w:ascii="XB Niloofar" w:eastAsia="Times New Roman" w:hAnsi="XB Niloofar" w:cs="XB Niloofar"/>
          <w:color w:val="000000"/>
          <w:sz w:val="24"/>
          <w:szCs w:val="24"/>
          <w:rtl/>
        </w:rPr>
      </w:pPr>
      <w:r w:rsidRPr="00E957B6">
        <w:rPr>
          <w:rFonts w:ascii="XB Niloofar" w:eastAsia="Times New Roman" w:hAnsi="XB Niloofar" w:cs="XB Niloofar" w:hint="cs"/>
          <w:color w:val="000000"/>
          <w:sz w:val="24"/>
          <w:szCs w:val="24"/>
          <w:rtl/>
        </w:rPr>
        <w:t xml:space="preserve">نمونه فرمول: </w:t>
      </w:r>
    </w:p>
    <w:p w:rsidR="00E957B6" w:rsidRPr="006211C7" w:rsidRDefault="005D5939" w:rsidP="006211C7">
      <w:pPr>
        <w:bidi/>
        <w:spacing w:after="0" w:line="240" w:lineRule="auto"/>
        <w:jc w:val="both"/>
        <w:rPr>
          <w:rFonts w:ascii="XB Niloofar" w:eastAsia="Times New Roman" w:hAnsi="XB Niloofar" w:cs="XB Niloofar"/>
          <w:color w:val="000000"/>
          <w:sz w:val="24"/>
          <w:szCs w:val="24"/>
          <w:rtl/>
        </w:rPr>
      </w:pPr>
      <m:oMathPara>
        <m:oMathParaPr>
          <m:jc m:val="right"/>
        </m:oMathParaPr>
        <m:oMath>
          <m:sSup>
            <m:sSupPr>
              <m:ctrlPr>
                <w:rPr>
                  <w:rFonts w:ascii="Cambria Math" w:eastAsia="Times New Roman" w:hAnsi="Cambria Math" w:cs="XB Niloofar"/>
                  <w:color w:val="000000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XB Niloofar"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XB Niloofar"/>
                      <w:color w:val="000000"/>
                      <w:sz w:val="24"/>
                      <w:szCs w:val="24"/>
                    </w:rPr>
                    <m:t>x+a</m:t>
                  </m:r>
                </m:e>
              </m:d>
            </m:e>
            <m:sup>
              <m:r>
                <w:rPr>
                  <w:rFonts w:ascii="Cambria Math" w:eastAsia="Times New Roman" w:hAnsi="Cambria Math" w:cs="XB Niloofar"/>
                  <w:color w:val="000000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color w:val="000000"/>
              <w:sz w:val="24"/>
              <w:szCs w:val="24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eastAsia="Times New Roman" w:hAnsi="Cambria Math" w:cs="XB Niloofar"/>
                  <w:color w:val="000000"/>
                  <w:sz w:val="24"/>
                  <w:szCs w:val="24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k=0</m:t>
              </m:r>
            </m:sub>
            <m:sup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n</m:t>
              </m:r>
            </m:sup>
            <m:e>
              <m:d>
                <m:dPr>
                  <m:ctrlPr>
                    <w:rPr>
                      <w:rFonts w:ascii="Cambria Math" w:eastAsia="Times New Roman" w:hAnsi="Cambria Math" w:cs="XB Niloofar"/>
                      <w:color w:val="000000"/>
                      <w:sz w:val="24"/>
                      <w:szCs w:val="24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eastAsia="Times New Roman" w:hAnsi="Cambria Math" w:cs="XB Niloofar"/>
                          <w:color w:val="000000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  <m:t>n</m:t>
                      </m:r>
                    </m:num>
                    <m:den>
                      <m: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  <m:t>k</m:t>
                      </m:r>
                    </m:den>
                  </m:f>
                </m:e>
              </m:d>
              <m:sSup>
                <m:sSupPr>
                  <m:ctrlPr>
                    <w:rPr>
                      <w:rFonts w:ascii="Cambria Math" w:eastAsia="Times New Roman" w:hAnsi="Cambria Math" w:cs="XB Niloofar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k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XB Niloofar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 xml:space="preserve">n-k </m:t>
                  </m:r>
                </m:sup>
              </m:sSup>
            </m:e>
          </m:nary>
          <m:r>
            <w:rPr>
              <w:rFonts w:ascii="Cambria Math" w:eastAsia="Times New Roman" w:hAnsi="Cambria Math" w:cs="XB Niloofar"/>
              <w:color w:val="000000"/>
              <w:sz w:val="24"/>
              <w:szCs w:val="24"/>
            </w:rPr>
            <m:t xml:space="preserve">                                                                   </m:t>
          </m:r>
          <m:d>
            <m:dPr>
              <m:ctrlPr>
                <w:rPr>
                  <w:rFonts w:ascii="Cambria Math" w:eastAsia="Times New Roman" w:hAnsi="Cambria Math" w:cs="XB Niloofar"/>
                  <w:i/>
                  <w:color w:val="000000"/>
                  <w:sz w:val="24"/>
                  <w:szCs w:val="24"/>
                </w:rPr>
              </m:ctrlPr>
            </m:dPr>
            <m:e>
              <m:r>
                <w:rPr>
                  <w:rFonts w:ascii="Cambria Math" w:eastAsia="Times New Roman" w:hAnsi="Cambria Math" w:cs="XB Niloofar"/>
                  <w:color w:val="000000"/>
                  <w:sz w:val="24"/>
                  <w:szCs w:val="24"/>
                </w:rPr>
                <m:t>1</m:t>
              </m:r>
            </m:e>
          </m:d>
          <m:r>
            <w:rPr>
              <w:rFonts w:ascii="Cambria Math" w:eastAsia="Times New Roman" w:hAnsi="Cambria Math" w:cs="XB Niloofar"/>
              <w:color w:val="000000"/>
              <w:sz w:val="24"/>
              <w:szCs w:val="24"/>
            </w:rPr>
            <m:t xml:space="preserve">           </m:t>
          </m:r>
        </m:oMath>
      </m:oMathPara>
    </w:p>
    <w:p w:rsidR="006A1BF0" w:rsidRDefault="001A44BC" w:rsidP="00F1762A">
      <w:pPr>
        <w:bidi/>
        <w:spacing w:after="0" w:line="240" w:lineRule="auto"/>
        <w:jc w:val="both"/>
        <w:rPr>
          <w:rFonts w:ascii="XB Niloofar" w:eastAsia="Times New Roman" w:hAnsi="XB Niloofar" w:cs="XB Niloofar"/>
          <w:color w:val="000000"/>
          <w:sz w:val="24"/>
          <w:szCs w:val="24"/>
          <w:rtl/>
        </w:rPr>
      </w:pPr>
      <w:r w:rsidRPr="00323EA1">
        <w:rPr>
          <w:rFonts w:ascii="XB Niloofar" w:eastAsia="Times New Roman" w:hAnsi="XB Niloofar" w:cs="XB Niloofar"/>
          <w:color w:val="000000"/>
          <w:sz w:val="24"/>
          <w:szCs w:val="24"/>
          <w:rtl/>
        </w:rPr>
        <w:t>حداکثر تعداد مراجع باید</w:t>
      </w:r>
      <w:r>
        <w:rPr>
          <w:rFonts w:ascii="XB Niloofar" w:eastAsia="Times New Roman" w:hAnsi="XB Niloofar" w:cs="XB Niloofar" w:hint="cs"/>
          <w:color w:val="000000"/>
          <w:sz w:val="24"/>
          <w:szCs w:val="24"/>
          <w:rtl/>
        </w:rPr>
        <w:t xml:space="preserve"> </w:t>
      </w:r>
      <w:r w:rsidRPr="00323EA1">
        <w:rPr>
          <w:rFonts w:ascii="XB Niloofar" w:eastAsia="Times New Roman" w:hAnsi="XB Niloofar" w:cs="XB Niloofar"/>
          <w:color w:val="000000"/>
          <w:sz w:val="24"/>
          <w:szCs w:val="24"/>
          <w:rtl/>
          <w:lang w:bidi="fa-IR"/>
        </w:rPr>
        <w:t>۶</w:t>
      </w:r>
      <w:r>
        <w:rPr>
          <w:rFonts w:ascii="XB Niloofar" w:eastAsia="Times New Roman" w:hAnsi="XB Niloofar" w:cs="XB Niloofar" w:hint="cs"/>
          <w:color w:val="000000"/>
          <w:sz w:val="24"/>
          <w:szCs w:val="24"/>
          <w:rtl/>
          <w:lang w:bidi="fa-IR"/>
        </w:rPr>
        <w:t xml:space="preserve"> </w:t>
      </w:r>
      <w:r w:rsidRPr="00323EA1">
        <w:rPr>
          <w:rFonts w:ascii="XB Niloofar" w:eastAsia="Times New Roman" w:hAnsi="XB Niloofar" w:cs="XB Niloofar"/>
          <w:color w:val="000000"/>
          <w:sz w:val="24"/>
          <w:szCs w:val="24"/>
          <w:rtl/>
        </w:rPr>
        <w:t>عدد باشد. سعی کنید به آثار اخیر خودتان و دیگر نویسندگان این مقاله که مربوط به این مقاله</w:t>
      </w:r>
      <w:r>
        <w:rPr>
          <w:rFonts w:ascii="XB Niloofar" w:eastAsia="Times New Roman" w:hAnsi="XB Niloofar" w:cs="XB Niloofar" w:hint="cs"/>
          <w:color w:val="000000"/>
          <w:sz w:val="24"/>
          <w:szCs w:val="24"/>
          <w:rtl/>
        </w:rPr>
        <w:t xml:space="preserve"> </w:t>
      </w:r>
      <w:r w:rsidRPr="00323EA1">
        <w:rPr>
          <w:rFonts w:ascii="XB Niloofar" w:eastAsia="Times New Roman" w:hAnsi="XB Niloofar" w:cs="XB Niloofar"/>
          <w:color w:val="000000"/>
          <w:sz w:val="24"/>
          <w:szCs w:val="24"/>
          <w:rtl/>
        </w:rPr>
        <w:t>است، ارجاع دهید. مراجع باید در</w:t>
      </w:r>
      <w:r>
        <w:rPr>
          <w:rFonts w:ascii="XB Niloofar" w:eastAsia="Times New Roman" w:hAnsi="XB Niloofar" w:cs="XB Niloofar"/>
          <w:color w:val="000000"/>
          <w:sz w:val="24"/>
          <w:szCs w:val="24"/>
          <w:rtl/>
        </w:rPr>
        <w:t xml:space="preserve"> متن ارجاع داده شوند. مانند: </w:t>
      </w:r>
      <w:r>
        <w:rPr>
          <w:rFonts w:ascii="XB Niloofar" w:eastAsia="Times New Roman" w:hAnsi="XB Niloofar" w:cs="XB Niloofar"/>
          <w:color w:val="000000"/>
          <w:sz w:val="24"/>
          <w:szCs w:val="24"/>
        </w:rPr>
        <w:t xml:space="preserve"> </w:t>
      </w:r>
      <w:r>
        <w:rPr>
          <w:rFonts w:ascii="XB Niloofar" w:eastAsia="Times New Roman" w:hAnsi="XB Niloofar" w:cs="XB Niloofar" w:hint="cs"/>
          <w:color w:val="000000"/>
          <w:sz w:val="24"/>
          <w:szCs w:val="24"/>
          <w:rtl/>
        </w:rPr>
        <w:t xml:space="preserve"> [3]</w:t>
      </w:r>
      <w:r w:rsidR="00F1762A">
        <w:rPr>
          <w:rFonts w:ascii="XB Niloofar" w:eastAsia="Times New Roman" w:hAnsi="XB Niloofar" w:cs="XB Niloofar" w:hint="cs"/>
          <w:color w:val="000000"/>
          <w:sz w:val="24"/>
          <w:szCs w:val="24"/>
          <w:rtl/>
          <w:lang w:bidi="fa-IR"/>
        </w:rPr>
        <w:t xml:space="preserve">، </w:t>
      </w:r>
      <w:r w:rsidRPr="00323EA1">
        <w:rPr>
          <w:rFonts w:ascii="XB Niloofar" w:eastAsia="Times New Roman" w:hAnsi="XB Niloofar" w:cs="XB Niloofar"/>
          <w:color w:val="000000"/>
          <w:sz w:val="24"/>
          <w:szCs w:val="24"/>
        </w:rPr>
        <w:t xml:space="preserve"> </w:t>
      </w:r>
      <w:r>
        <w:rPr>
          <w:rFonts w:ascii="XB Niloofar" w:eastAsia="Times New Roman" w:hAnsi="XB Niloofar" w:cs="XB Niloofar" w:hint="cs"/>
          <w:color w:val="000000"/>
          <w:sz w:val="24"/>
          <w:szCs w:val="24"/>
          <w:rtl/>
        </w:rPr>
        <w:t>[</w:t>
      </w:r>
      <w:r w:rsidRPr="00A0100A">
        <w:rPr>
          <w:rFonts w:ascii="XB Niloofar" w:eastAsia="Times New Roman" w:hAnsi="XB Niloofar" w:cs="XB Niloofar"/>
          <w:color w:val="000000"/>
          <w:sz w:val="24"/>
          <w:szCs w:val="24"/>
          <w:rtl/>
        </w:rPr>
        <w:t>5</w:t>
      </w:r>
      <w:r>
        <w:rPr>
          <w:rFonts w:ascii="XB Niloofar" w:eastAsia="Times New Roman" w:hAnsi="XB Niloofar" w:cs="XB Niloofar" w:hint="cs"/>
          <w:color w:val="000000"/>
          <w:sz w:val="24"/>
          <w:szCs w:val="24"/>
          <w:rtl/>
        </w:rPr>
        <w:t xml:space="preserve">، </w:t>
      </w:r>
      <w:r w:rsidRPr="00323EA1">
        <w:rPr>
          <w:rFonts w:ascii="XB Niloofar" w:eastAsia="Times New Roman" w:hAnsi="XB Niloofar" w:cs="XB Niloofar"/>
          <w:color w:val="000000"/>
          <w:sz w:val="24"/>
          <w:szCs w:val="24"/>
          <w:rtl/>
        </w:rPr>
        <w:t>قضی</w:t>
      </w:r>
      <w:r>
        <w:rPr>
          <w:rFonts w:ascii="XB Niloofar" w:eastAsia="Times New Roman" w:hAnsi="XB Niloofar" w:cs="XB Niloofar" w:hint="cs"/>
          <w:color w:val="000000"/>
          <w:sz w:val="24"/>
          <w:szCs w:val="24"/>
          <w:rtl/>
        </w:rPr>
        <w:t>ه 3</w:t>
      </w:r>
      <w:r w:rsidRPr="00323EA1">
        <w:rPr>
          <w:rFonts w:ascii="XB Niloofar" w:eastAsia="Times New Roman" w:hAnsi="XB Niloofar" w:cs="XB Niloofar"/>
          <w:color w:val="000000"/>
          <w:sz w:val="24"/>
          <w:szCs w:val="24"/>
        </w:rPr>
        <w:t xml:space="preserve"> [</w:t>
      </w:r>
      <w:r w:rsidR="00F1762A">
        <w:rPr>
          <w:rFonts w:ascii="XB Niloofar" w:eastAsia="Times New Roman" w:hAnsi="XB Niloofar" w:cs="XB Niloofar" w:hint="cs"/>
          <w:color w:val="000000"/>
          <w:sz w:val="24"/>
          <w:szCs w:val="24"/>
          <w:rtl/>
        </w:rPr>
        <w:t xml:space="preserve"> ،  </w:t>
      </w:r>
      <w:r w:rsidRPr="00323EA1">
        <w:rPr>
          <w:rFonts w:ascii="XB Niloofar" w:eastAsia="Times New Roman" w:hAnsi="XB Niloofar" w:cs="XB Niloofar"/>
          <w:color w:val="000000"/>
          <w:sz w:val="24"/>
          <w:szCs w:val="24"/>
        </w:rPr>
        <w:t>]</w:t>
      </w:r>
      <w:r w:rsidRPr="00323EA1">
        <w:rPr>
          <w:rFonts w:ascii="XB Niloofar" w:eastAsia="Times New Roman" w:hAnsi="XB Niloofar" w:cs="XB Niloofar"/>
          <w:color w:val="EC028D"/>
          <w:sz w:val="24"/>
          <w:szCs w:val="24"/>
          <w:rtl/>
          <w:lang w:bidi="fa-IR"/>
        </w:rPr>
        <w:t>۴</w:t>
      </w:r>
      <w:r w:rsidRPr="00323EA1">
        <w:rPr>
          <w:rFonts w:ascii="XB Niloofar" w:eastAsia="Times New Roman" w:hAnsi="XB Niloofar" w:cs="XB Niloofar"/>
          <w:color w:val="000000"/>
          <w:sz w:val="24"/>
          <w:szCs w:val="24"/>
          <w:rtl/>
        </w:rPr>
        <w:t>،</w:t>
      </w:r>
      <w:r w:rsidRPr="00323EA1">
        <w:rPr>
          <w:rFonts w:ascii="XB Niloofar" w:eastAsia="Times New Roman" w:hAnsi="XB Niloofar" w:cs="XB Niloofar"/>
          <w:color w:val="EC028D"/>
          <w:sz w:val="24"/>
          <w:szCs w:val="24"/>
          <w:rtl/>
        </w:rPr>
        <w:t>٢</w:t>
      </w:r>
      <w:r w:rsidRPr="00323EA1">
        <w:rPr>
          <w:rFonts w:ascii="XB Niloofar" w:eastAsia="Times New Roman" w:hAnsi="XB Niloofar" w:cs="XB Niloofar"/>
          <w:color w:val="000000"/>
          <w:sz w:val="24"/>
          <w:szCs w:val="24"/>
        </w:rPr>
        <w:t>[</w:t>
      </w:r>
      <w:r>
        <w:rPr>
          <w:rFonts w:ascii="XB Niloofar" w:eastAsia="Times New Roman" w:hAnsi="XB Niloofar" w:cs="XB Niloofar" w:hint="cs"/>
          <w:color w:val="000000"/>
          <w:sz w:val="24"/>
          <w:szCs w:val="24"/>
          <w:rtl/>
        </w:rPr>
        <w:t xml:space="preserve">  </w:t>
      </w:r>
      <w:r w:rsidRPr="00323EA1">
        <w:rPr>
          <w:rFonts w:ascii="XB Niloofar" w:eastAsia="Times New Roman" w:hAnsi="XB Niloofar" w:cs="XB Niloofar"/>
          <w:color w:val="000000"/>
          <w:sz w:val="24"/>
          <w:szCs w:val="24"/>
          <w:rtl/>
        </w:rPr>
        <w:t>مر</w:t>
      </w:r>
      <w:r w:rsidR="00F1762A">
        <w:rPr>
          <w:rFonts w:ascii="XB Niloofar" w:eastAsia="Times New Roman" w:hAnsi="XB Niloofar" w:cs="XB Niloofar"/>
          <w:color w:val="000000"/>
          <w:sz w:val="24"/>
          <w:szCs w:val="24"/>
          <w:rtl/>
        </w:rPr>
        <w:t xml:space="preserve">اجع باید بر </w:t>
      </w:r>
      <w:bookmarkStart w:id="0" w:name="_GoBack"/>
      <w:bookmarkEnd w:id="0"/>
    </w:p>
    <w:p w:rsidR="001A44BC" w:rsidRDefault="001A44BC" w:rsidP="006A1BF0">
      <w:pPr>
        <w:bidi/>
        <w:spacing w:after="0" w:line="240" w:lineRule="auto"/>
        <w:jc w:val="both"/>
        <w:rPr>
          <w:rFonts w:ascii="XB Niloofar" w:eastAsia="Times New Roman" w:hAnsi="XB Niloofar" w:cs="XB Niloofar"/>
          <w:color w:val="000000"/>
          <w:sz w:val="24"/>
          <w:szCs w:val="24"/>
        </w:rPr>
      </w:pPr>
      <w:r w:rsidRPr="00323EA1">
        <w:rPr>
          <w:rFonts w:ascii="XB Niloofar" w:eastAsia="Times New Roman" w:hAnsi="XB Niloofar" w:cs="XB Niloofar"/>
          <w:b/>
          <w:bCs/>
          <w:color w:val="000000"/>
          <w:sz w:val="24"/>
          <w:szCs w:val="24"/>
          <w:rtl/>
        </w:rPr>
        <w:t>در واژه های دوبخشی از نیم فاصله استفاده کنید</w:t>
      </w:r>
      <w:r w:rsidRPr="00323EA1">
        <w:rPr>
          <w:rFonts w:ascii="XB Niloofar" w:eastAsia="Times New Roman" w:hAnsi="XB Niloofar" w:cs="XB Niloofar"/>
          <w:color w:val="000000"/>
          <w:sz w:val="24"/>
          <w:szCs w:val="24"/>
        </w:rPr>
        <w:t>.</w:t>
      </w:r>
    </w:p>
    <w:p w:rsidR="006211C7" w:rsidRPr="00323EA1" w:rsidRDefault="006211C7" w:rsidP="006211C7">
      <w:pPr>
        <w:bidi/>
        <w:spacing w:after="0" w:line="240" w:lineRule="auto"/>
        <w:jc w:val="both"/>
        <w:rPr>
          <w:rFonts w:ascii="XB Niloofar" w:eastAsia="Times New Roman" w:hAnsi="XB Niloofar" w:cs="XB Niloofar"/>
          <w:color w:val="000000"/>
          <w:sz w:val="24"/>
          <w:szCs w:val="24"/>
          <w:rtl/>
        </w:rPr>
      </w:pPr>
    </w:p>
    <w:p w:rsidR="00186220" w:rsidRDefault="001A44BC" w:rsidP="00186220">
      <w:pPr>
        <w:bidi/>
        <w:jc w:val="both"/>
        <w:rPr>
          <w:rFonts w:ascii="XB Niloofar" w:eastAsia="Times New Roman" w:hAnsi="XB Niloofar" w:cs="XB Niloofar"/>
          <w:b/>
          <w:bCs/>
          <w:color w:val="000000"/>
          <w:sz w:val="28"/>
          <w:szCs w:val="28"/>
        </w:rPr>
      </w:pPr>
      <w:r w:rsidRPr="00323EA1">
        <w:rPr>
          <w:rFonts w:ascii="XB Niloofar" w:eastAsia="Times New Roman" w:hAnsi="XB Niloofar" w:cs="XB Niloofar"/>
          <w:color w:val="000000"/>
          <w:sz w:val="24"/>
          <w:szCs w:val="24"/>
        </w:rPr>
        <w:br/>
      </w:r>
      <w:r w:rsidRPr="00323EA1">
        <w:rPr>
          <w:rFonts w:ascii="XB Niloofar" w:eastAsia="Times New Roman" w:hAnsi="XB Niloofar" w:cs="XB Niloofar"/>
          <w:b/>
          <w:bCs/>
          <w:color w:val="000000"/>
          <w:sz w:val="28"/>
          <w:szCs w:val="28"/>
          <w:rtl/>
        </w:rPr>
        <w:t>سپاس گزاری</w:t>
      </w:r>
    </w:p>
    <w:p w:rsidR="001A44BC" w:rsidRDefault="001A44BC" w:rsidP="00186220">
      <w:pPr>
        <w:bidi/>
        <w:jc w:val="both"/>
        <w:rPr>
          <w:rFonts w:ascii="XB Niloofar" w:eastAsia="Times New Roman" w:hAnsi="XB Niloofar" w:cs="XB Niloofar"/>
          <w:color w:val="000000"/>
          <w:sz w:val="24"/>
          <w:szCs w:val="24"/>
          <w:rtl/>
        </w:rPr>
      </w:pPr>
      <w:r w:rsidRPr="00323EA1">
        <w:rPr>
          <w:rFonts w:ascii="XB Niloofar" w:eastAsia="Times New Roman" w:hAnsi="XB Niloofar" w:cs="XB Niloofar"/>
          <w:color w:val="000000"/>
          <w:sz w:val="24"/>
          <w:szCs w:val="24"/>
          <w:rtl/>
        </w:rPr>
        <w:t>بخش سپاس گزاری، در صورت نیاز، باید در پایان متن مقاله و پیش از مراجع باشد</w:t>
      </w:r>
      <w:r w:rsidRPr="00323EA1">
        <w:rPr>
          <w:rFonts w:ascii="XB Niloofar" w:eastAsia="Times New Roman" w:hAnsi="XB Niloofar" w:cs="XB Niloofar"/>
          <w:color w:val="000000"/>
          <w:sz w:val="24"/>
          <w:szCs w:val="24"/>
        </w:rPr>
        <w:t>.</w:t>
      </w:r>
    </w:p>
    <w:p w:rsidR="001A44BC" w:rsidRPr="00D52AE5" w:rsidRDefault="001A44BC" w:rsidP="00186220">
      <w:pPr>
        <w:bidi/>
        <w:jc w:val="both"/>
        <w:rPr>
          <w:rFonts w:ascii="XB Niloofar" w:eastAsia="Times New Roman" w:hAnsi="XB Niloofar" w:cs="XB Niloofar"/>
          <w:color w:val="000000"/>
          <w:sz w:val="24"/>
          <w:szCs w:val="24"/>
          <w:rtl/>
        </w:rPr>
      </w:pPr>
      <w:r w:rsidRPr="00323EA1">
        <w:rPr>
          <w:rFonts w:ascii="XB Niloofar" w:eastAsia="Times New Roman" w:hAnsi="XB Niloofar" w:cs="XB Niloofar"/>
          <w:color w:val="000000"/>
          <w:sz w:val="24"/>
          <w:szCs w:val="24"/>
        </w:rPr>
        <w:br/>
      </w:r>
      <w:r w:rsidRPr="00323EA1">
        <w:rPr>
          <w:rFonts w:ascii="XB Niloofar" w:eastAsia="Times New Roman" w:hAnsi="XB Niloofar" w:cs="XB Niloofar"/>
          <w:b/>
          <w:bCs/>
          <w:color w:val="000000"/>
          <w:sz w:val="28"/>
          <w:szCs w:val="28"/>
          <w:rtl/>
        </w:rPr>
        <w:t>مراجع</w:t>
      </w:r>
    </w:p>
    <w:p w:rsidR="001A44BC" w:rsidRPr="00D52AE5" w:rsidRDefault="001A44BC" w:rsidP="00641E2B">
      <w:pPr>
        <w:pStyle w:val="ListParagraph"/>
        <w:numPr>
          <w:ilvl w:val="0"/>
          <w:numId w:val="1"/>
        </w:numPr>
        <w:bidi/>
        <w:ind w:left="339" w:hanging="283"/>
        <w:jc w:val="both"/>
        <w:rPr>
          <w:rFonts w:ascii="XB Niloofar" w:eastAsia="Times New Roman" w:hAnsi="XB Niloofar" w:cs="XB Niloofar"/>
          <w:color w:val="000000"/>
          <w:sz w:val="20"/>
          <w:szCs w:val="20"/>
        </w:rPr>
      </w:pPr>
      <w:r>
        <w:rPr>
          <w:rFonts w:ascii="XB Niloofar" w:eastAsia="Times New Roman" w:hAnsi="XB Niloofar" w:cs="XB Niloofar" w:hint="cs"/>
          <w:color w:val="000000"/>
          <w:sz w:val="20"/>
          <w:szCs w:val="20"/>
          <w:rtl/>
        </w:rPr>
        <w:t>ق</w:t>
      </w:r>
      <w:r w:rsidRPr="00D52AE5">
        <w:rPr>
          <w:rFonts w:ascii="XB Niloofar" w:eastAsia="Times New Roman" w:hAnsi="XB Niloofar" w:cs="XB Niloofar"/>
          <w:color w:val="000000"/>
          <w:sz w:val="20"/>
          <w:szCs w:val="20"/>
          <w:rtl/>
        </w:rPr>
        <w:t>. بابایی تهرانی و ا. ع. جمشیدیان،</w:t>
      </w:r>
      <w:r w:rsidRPr="00D52AE5">
        <w:rPr>
          <w:rFonts w:ascii="XB Niloofar" w:eastAsia="Times New Roman" w:hAnsi="XB Niloofar" w:cs="XB Niloofar"/>
          <w:color w:val="000000"/>
          <w:sz w:val="20"/>
          <w:szCs w:val="20"/>
        </w:rPr>
        <w:t xml:space="preserve"> </w:t>
      </w:r>
      <w:r w:rsidRPr="00D52AE5">
        <w:rPr>
          <w:rFonts w:ascii="XB Niloofar" w:eastAsia="Times New Roman" w:hAnsi="XB Niloofar" w:cs="XB Niloofar"/>
          <w:i/>
          <w:iCs/>
          <w:color w:val="000000"/>
          <w:sz w:val="20"/>
          <w:szCs w:val="20"/>
          <w:rtl/>
        </w:rPr>
        <w:t>مدل سازی ریا</w:t>
      </w:r>
      <w:r w:rsidRPr="00D52AE5">
        <w:rPr>
          <w:rFonts w:ascii="XB Niloofar" w:eastAsia="Times New Roman" w:hAnsi="XB Niloofar" w:cs="XB Niloofar" w:hint="cs"/>
          <w:i/>
          <w:iCs/>
          <w:color w:val="000000"/>
          <w:sz w:val="20"/>
          <w:szCs w:val="20"/>
          <w:rtl/>
        </w:rPr>
        <w:t>ضی</w:t>
      </w:r>
      <w:r w:rsidRPr="00D52AE5">
        <w:rPr>
          <w:rFonts w:ascii="XB Niloofar" w:eastAsia="Times New Roman" w:hAnsi="XB Niloofar" w:cs="XB Niloofar"/>
          <w:color w:val="000000"/>
          <w:sz w:val="20"/>
          <w:szCs w:val="20"/>
          <w:rtl/>
        </w:rPr>
        <w:t>، انتشارات همسایه، 1391.</w:t>
      </w:r>
    </w:p>
    <w:p w:rsidR="001A44BC" w:rsidRPr="00475277" w:rsidRDefault="001A44BC" w:rsidP="00475277">
      <w:pPr>
        <w:pStyle w:val="ListParagraph"/>
        <w:numPr>
          <w:ilvl w:val="0"/>
          <w:numId w:val="1"/>
        </w:numPr>
        <w:bidi/>
        <w:ind w:left="339" w:hanging="283"/>
        <w:jc w:val="both"/>
        <w:rPr>
          <w:rFonts w:ascii="XB Niloofar" w:eastAsia="Times New Roman" w:hAnsi="XB Niloofar" w:cs="XB Niloofar"/>
          <w:color w:val="000000"/>
          <w:sz w:val="20"/>
          <w:szCs w:val="20"/>
          <w:rtl/>
          <w:lang w:bidi="fa-IR"/>
        </w:rPr>
      </w:pPr>
      <w:r w:rsidRPr="00D52AE5">
        <w:rPr>
          <w:rFonts w:ascii="XB Niloofar" w:eastAsia="Times New Roman" w:hAnsi="XB Niloofar" w:cs="XB Niloofar"/>
          <w:color w:val="000000"/>
          <w:sz w:val="20"/>
          <w:szCs w:val="20"/>
          <w:rtl/>
        </w:rPr>
        <w:lastRenderedPageBreak/>
        <w:t>ع. س. علوی، ر. قنبرنیا و ع. قنبرنیا،</w:t>
      </w:r>
      <w:r w:rsidRPr="00D52AE5">
        <w:rPr>
          <w:rFonts w:ascii="XB Niloofar" w:eastAsia="Times New Roman" w:hAnsi="XB Niloofar" w:cs="XB Niloofar"/>
          <w:color w:val="000000"/>
          <w:sz w:val="20"/>
          <w:szCs w:val="20"/>
        </w:rPr>
        <w:t xml:space="preserve"> </w:t>
      </w:r>
      <w:r w:rsidRPr="00D52AE5">
        <w:rPr>
          <w:rFonts w:ascii="XB Niloofar" w:eastAsia="Times New Roman" w:hAnsi="XB Niloofar" w:cs="XB Niloofar"/>
          <w:i/>
          <w:iCs/>
          <w:color w:val="000000"/>
          <w:sz w:val="20"/>
          <w:szCs w:val="20"/>
          <w:rtl/>
        </w:rPr>
        <w:t>استفاده از نظریه بازی ها در پیش بینی قیمت نفت</w:t>
      </w:r>
      <w:r w:rsidRPr="00D52AE5">
        <w:rPr>
          <w:rFonts w:ascii="XB Niloofar" w:eastAsia="Times New Roman" w:hAnsi="XB Niloofar" w:cs="XB Niloofar"/>
          <w:color w:val="000000"/>
          <w:sz w:val="20"/>
          <w:szCs w:val="20"/>
          <w:rtl/>
        </w:rPr>
        <w:t>، مدل سازی کاربردی</w:t>
      </w:r>
      <w:r w:rsidRPr="00D52AE5">
        <w:rPr>
          <w:rFonts w:ascii="XB Niloofar" w:eastAsia="Times New Roman" w:hAnsi="XB Niloofar" w:cs="XB Niloofar"/>
          <w:color w:val="000000"/>
          <w:sz w:val="20"/>
          <w:szCs w:val="20"/>
        </w:rPr>
        <w:t xml:space="preserve"> </w:t>
      </w:r>
      <w:r w:rsidRPr="00D52AE5">
        <w:rPr>
          <w:rFonts w:ascii="XB Niloofar" w:eastAsia="Times New Roman" w:hAnsi="XB Niloofar" w:cs="XB Niloofar"/>
          <w:color w:val="000000"/>
          <w:sz w:val="20"/>
          <w:szCs w:val="20"/>
          <w:rtl/>
        </w:rPr>
        <w:t xml:space="preserve">،(١٣٩٠) شماره </w:t>
      </w:r>
      <w:r w:rsidRPr="00D52AE5">
        <w:rPr>
          <w:rFonts w:ascii="XB Niloofar" w:eastAsia="Times New Roman" w:hAnsi="XB Niloofar" w:cs="XB Niloofar" w:hint="cs"/>
          <w:color w:val="000000"/>
          <w:sz w:val="20"/>
          <w:szCs w:val="20"/>
          <w:rtl/>
          <w:lang w:bidi="fa-IR"/>
        </w:rPr>
        <w:t xml:space="preserve"> 5، </w:t>
      </w:r>
      <w:r w:rsidRPr="00475277">
        <w:rPr>
          <w:rFonts w:ascii="XB Niloofar" w:eastAsia="Times New Roman" w:hAnsi="XB Niloofar" w:cs="XB Niloofar" w:hint="cs"/>
          <w:color w:val="000000"/>
          <w:sz w:val="20"/>
          <w:szCs w:val="20"/>
          <w:rtl/>
          <w:lang w:bidi="fa-IR"/>
        </w:rPr>
        <w:t xml:space="preserve"> 1-18. </w:t>
      </w:r>
    </w:p>
    <w:p w:rsidR="001A44BC" w:rsidRDefault="001A44BC" w:rsidP="00475277">
      <w:pPr>
        <w:pStyle w:val="ListParagraph"/>
        <w:numPr>
          <w:ilvl w:val="0"/>
          <w:numId w:val="1"/>
        </w:numPr>
        <w:ind w:left="426" w:hanging="284"/>
        <w:jc w:val="both"/>
        <w:rPr>
          <w:rFonts w:ascii="XB Niloofar" w:eastAsia="Times New Roman" w:hAnsi="XB Niloofar" w:cs="XB Niloofar"/>
          <w:color w:val="000000"/>
          <w:sz w:val="20"/>
          <w:szCs w:val="20"/>
        </w:rPr>
      </w:pPr>
      <w:r w:rsidRPr="00D52AE5">
        <w:rPr>
          <w:rFonts w:ascii="XB Niloofar" w:eastAsia="Times New Roman" w:hAnsi="XB Niloofar" w:cs="XB Niloofar"/>
          <w:color w:val="000000"/>
          <w:sz w:val="20"/>
          <w:szCs w:val="20"/>
        </w:rPr>
        <w:t xml:space="preserve">U. </w:t>
      </w:r>
      <w:proofErr w:type="spellStart"/>
      <w:r w:rsidRPr="00D52AE5">
        <w:rPr>
          <w:rFonts w:ascii="XB Niloofar" w:eastAsia="Times New Roman" w:hAnsi="XB Niloofar" w:cs="XB Niloofar"/>
          <w:color w:val="000000"/>
          <w:sz w:val="20"/>
          <w:szCs w:val="20"/>
        </w:rPr>
        <w:t>Haagerup</w:t>
      </w:r>
      <w:proofErr w:type="spellEnd"/>
      <w:r w:rsidRPr="00D52AE5">
        <w:rPr>
          <w:rFonts w:ascii="XB Niloofar" w:eastAsia="Times New Roman" w:hAnsi="XB Niloofar" w:cs="XB Niloofar"/>
          <w:color w:val="000000"/>
          <w:sz w:val="20"/>
          <w:szCs w:val="20"/>
        </w:rPr>
        <w:t xml:space="preserve">, </w:t>
      </w:r>
      <w:r w:rsidRPr="00D52AE5">
        <w:rPr>
          <w:rFonts w:ascii="XB Niloofar" w:eastAsia="Times New Roman" w:hAnsi="XB Niloofar" w:cs="XB Niloofar"/>
          <w:i/>
          <w:iCs/>
          <w:color w:val="000000"/>
          <w:sz w:val="20"/>
          <w:szCs w:val="20"/>
        </w:rPr>
        <w:t xml:space="preserve">Solution of the similarity problem for </w:t>
      </w:r>
      <w:r w:rsidR="008357DD" w:rsidRPr="00D52AE5">
        <w:rPr>
          <w:rFonts w:ascii="XB Niloofar" w:eastAsia="Times New Roman" w:hAnsi="XB Niloofar" w:cs="XB Niloofar"/>
          <w:i/>
          <w:iCs/>
          <w:color w:val="000000"/>
          <w:sz w:val="20"/>
          <w:szCs w:val="20"/>
        </w:rPr>
        <w:t>cyclic</w:t>
      </w:r>
      <w:r w:rsidRPr="00D52AE5">
        <w:rPr>
          <w:rFonts w:ascii="XB Niloofar" w:eastAsia="Times New Roman" w:hAnsi="XB Niloofar" w:cs="XB Niloofar"/>
          <w:i/>
          <w:iCs/>
          <w:color w:val="000000"/>
          <w:sz w:val="20"/>
          <w:szCs w:val="20"/>
        </w:rPr>
        <w:t xml:space="preserve"> representations of</w:t>
      </w:r>
      <w:r w:rsidR="00475277" w:rsidRPr="00010836">
        <w:rPr>
          <w:rFonts w:asciiTheme="majorBidi" w:hAnsiTheme="majorBidi" w:cstheme="majorBidi"/>
          <w:i/>
          <w:iCs/>
          <w:color w:val="000000"/>
          <w:sz w:val="20"/>
          <w:szCs w:val="20"/>
        </w:rPr>
        <w:t xml:space="preserve"> </w:t>
      </w:r>
      <w:r w:rsidR="00475277">
        <w:rPr>
          <w:rFonts w:asciiTheme="majorBidi" w:hAnsiTheme="majorBidi" w:cstheme="majorBidi"/>
          <w:i/>
          <w:iCs/>
          <w:color w:val="000000"/>
          <w:sz w:val="20"/>
          <w:szCs w:val="20"/>
        </w:rPr>
        <w:t xml:space="preserve"> </w:t>
      </w:r>
      <m:oMath>
        <m:sSup>
          <m:sSupPr>
            <m:ctrlPr>
              <w:rPr>
                <w:rFonts w:ascii="Cambria Math" w:hAnsi="Cambria Math" w:cstheme="majorBidi"/>
                <w:i/>
                <w:iCs/>
                <w:color w:val="000000"/>
                <w:sz w:val="20"/>
                <w:szCs w:val="20"/>
              </w:rPr>
            </m:ctrlPr>
          </m:sSupPr>
          <m:e>
            <m:r>
              <w:rPr>
                <w:rFonts w:ascii="Cambria Math" w:hAnsi="Cambria Math" w:cstheme="majorBidi"/>
                <w:color w:val="000000"/>
                <w:sz w:val="20"/>
                <w:szCs w:val="20"/>
              </w:rPr>
              <m:t>C</m:t>
            </m:r>
          </m:e>
          <m:sup>
            <m:r>
              <w:rPr>
                <w:rFonts w:ascii="Cambria Math" w:hAnsi="Cambria Math" w:cstheme="majorBidi"/>
                <w:color w:val="000000"/>
                <w:sz w:val="20"/>
                <w:szCs w:val="20"/>
              </w:rPr>
              <m:t>*</m:t>
            </m:r>
          </m:sup>
        </m:sSup>
      </m:oMath>
      <w:r w:rsidR="00475277" w:rsidRPr="00010836">
        <w:rPr>
          <w:rFonts w:asciiTheme="majorBidi" w:hAnsiTheme="majorBidi" w:cstheme="majorBidi"/>
          <w:i/>
          <w:iCs/>
          <w:color w:val="000000"/>
          <w:sz w:val="20"/>
          <w:szCs w:val="20"/>
        </w:rPr>
        <w:t>-algebras</w:t>
      </w:r>
      <w:r w:rsidRPr="00D52AE5">
        <w:rPr>
          <w:rFonts w:ascii="XB Niloofar" w:eastAsia="Times New Roman" w:hAnsi="XB Niloofar" w:cs="XB Niloofar"/>
          <w:color w:val="000000"/>
          <w:sz w:val="20"/>
          <w:szCs w:val="20"/>
        </w:rPr>
        <w:t>, Ann</w:t>
      </w:r>
      <w:r w:rsidR="00475277">
        <w:rPr>
          <w:rFonts w:ascii="XB Niloofar" w:eastAsia="Times New Roman" w:hAnsi="XB Niloofar" w:cs="XB Niloofar"/>
          <w:color w:val="000000"/>
          <w:sz w:val="20"/>
          <w:szCs w:val="20"/>
        </w:rPr>
        <w:t>. of Math. 118</w:t>
      </w:r>
      <w:proofErr w:type="gramStart"/>
      <w:r w:rsidR="00475277">
        <w:rPr>
          <w:rFonts w:ascii="XB Niloofar" w:eastAsia="Times New Roman" w:hAnsi="XB Niloofar" w:cs="XB Niloofar"/>
          <w:color w:val="000000"/>
          <w:sz w:val="20"/>
          <w:szCs w:val="20"/>
        </w:rPr>
        <w:t xml:space="preserve">   (</w:t>
      </w:r>
      <w:proofErr w:type="gramEnd"/>
      <w:r w:rsidR="00475277">
        <w:rPr>
          <w:rFonts w:ascii="XB Niloofar" w:eastAsia="Times New Roman" w:hAnsi="XB Niloofar" w:cs="XB Niloofar"/>
          <w:color w:val="000000"/>
          <w:sz w:val="20"/>
          <w:szCs w:val="20"/>
        </w:rPr>
        <w:t>1983) 215-</w:t>
      </w:r>
      <w:r w:rsidRPr="00D52AE5">
        <w:rPr>
          <w:rFonts w:ascii="XB Niloofar" w:eastAsia="Times New Roman" w:hAnsi="XB Niloofar" w:cs="XB Niloofar"/>
          <w:color w:val="000000"/>
          <w:sz w:val="20"/>
          <w:szCs w:val="20"/>
        </w:rPr>
        <w:t>240.</w:t>
      </w:r>
    </w:p>
    <w:p w:rsidR="001A44BC" w:rsidRDefault="001A44BC" w:rsidP="00475277">
      <w:pPr>
        <w:pStyle w:val="ListParagraph"/>
        <w:numPr>
          <w:ilvl w:val="0"/>
          <w:numId w:val="1"/>
        </w:numPr>
        <w:ind w:left="426" w:hanging="284"/>
        <w:jc w:val="both"/>
        <w:rPr>
          <w:rFonts w:ascii="XB Niloofar" w:eastAsia="Times New Roman" w:hAnsi="XB Niloofar" w:cs="XB Niloofar"/>
          <w:color w:val="000000"/>
          <w:sz w:val="20"/>
          <w:szCs w:val="20"/>
        </w:rPr>
      </w:pPr>
      <w:r w:rsidRPr="00D52AE5">
        <w:rPr>
          <w:rFonts w:ascii="XB Niloofar" w:eastAsia="Times New Roman" w:hAnsi="XB Niloofar" w:cs="XB Niloofar"/>
          <w:color w:val="000000"/>
          <w:sz w:val="20"/>
          <w:szCs w:val="20"/>
        </w:rPr>
        <w:t xml:space="preserve"> Z. </w:t>
      </w:r>
      <w:proofErr w:type="spellStart"/>
      <w:r w:rsidRPr="00D52AE5">
        <w:rPr>
          <w:rFonts w:ascii="XB Niloofar" w:eastAsia="Times New Roman" w:hAnsi="XB Niloofar" w:cs="XB Niloofar"/>
          <w:color w:val="000000"/>
          <w:sz w:val="20"/>
          <w:szCs w:val="20"/>
        </w:rPr>
        <w:t>Rezaei</w:t>
      </w:r>
      <w:proofErr w:type="spellEnd"/>
      <w:r w:rsidRPr="00D52AE5">
        <w:rPr>
          <w:rFonts w:ascii="XB Niloofar" w:eastAsia="Times New Roman" w:hAnsi="XB Niloofar" w:cs="XB Niloofar"/>
          <w:color w:val="000000"/>
          <w:sz w:val="20"/>
          <w:szCs w:val="20"/>
        </w:rPr>
        <w:t xml:space="preserve">, A.A. </w:t>
      </w:r>
      <w:proofErr w:type="spellStart"/>
      <w:r w:rsidRPr="00D52AE5">
        <w:rPr>
          <w:rFonts w:ascii="XB Niloofar" w:eastAsia="Times New Roman" w:hAnsi="XB Niloofar" w:cs="XB Niloofar"/>
          <w:color w:val="000000"/>
          <w:sz w:val="20"/>
          <w:szCs w:val="20"/>
        </w:rPr>
        <w:t>Jamshidian</w:t>
      </w:r>
      <w:proofErr w:type="spellEnd"/>
      <w:r w:rsidRPr="00D52AE5">
        <w:rPr>
          <w:rFonts w:ascii="XB Niloofar" w:eastAsia="Times New Roman" w:hAnsi="XB Niloofar" w:cs="XB Niloofar"/>
          <w:color w:val="000000"/>
          <w:sz w:val="20"/>
          <w:szCs w:val="20"/>
        </w:rPr>
        <w:t xml:space="preserve"> and </w:t>
      </w:r>
      <w:proofErr w:type="spellStart"/>
      <w:r w:rsidRPr="00D52AE5">
        <w:rPr>
          <w:rFonts w:ascii="XB Niloofar" w:eastAsia="Times New Roman" w:hAnsi="XB Niloofar" w:cs="XB Niloofar"/>
          <w:color w:val="000000"/>
          <w:sz w:val="20"/>
          <w:szCs w:val="20"/>
        </w:rPr>
        <w:t>Gh</w:t>
      </w:r>
      <w:proofErr w:type="spellEnd"/>
      <w:r w:rsidRPr="00D52AE5">
        <w:rPr>
          <w:rFonts w:ascii="XB Niloofar" w:eastAsia="Times New Roman" w:hAnsi="XB Niloofar" w:cs="XB Niloofar"/>
          <w:color w:val="000000"/>
          <w:sz w:val="20"/>
          <w:szCs w:val="20"/>
        </w:rPr>
        <w:t xml:space="preserve">. </w:t>
      </w:r>
      <w:proofErr w:type="spellStart"/>
      <w:r w:rsidRPr="00D52AE5">
        <w:rPr>
          <w:rFonts w:ascii="XB Niloofar" w:eastAsia="Times New Roman" w:hAnsi="XB Niloofar" w:cs="XB Niloofar"/>
          <w:color w:val="000000"/>
          <w:sz w:val="20"/>
          <w:szCs w:val="20"/>
        </w:rPr>
        <w:t>Babaei</w:t>
      </w:r>
      <w:proofErr w:type="spellEnd"/>
      <w:r w:rsidRPr="00D52AE5">
        <w:rPr>
          <w:rFonts w:ascii="XB Niloofar" w:eastAsia="Times New Roman" w:hAnsi="XB Niloofar" w:cs="XB Niloofar"/>
          <w:color w:val="000000"/>
          <w:sz w:val="20"/>
          <w:szCs w:val="20"/>
        </w:rPr>
        <w:t xml:space="preserve"> Tehrani, </w:t>
      </w:r>
      <w:r w:rsidRPr="00D52AE5">
        <w:rPr>
          <w:rFonts w:ascii="XB Niloofar" w:eastAsia="Times New Roman" w:hAnsi="XB Niloofar" w:cs="XB Niloofar"/>
          <w:i/>
          <w:iCs/>
          <w:color w:val="000000"/>
          <w:sz w:val="20"/>
          <w:szCs w:val="20"/>
        </w:rPr>
        <w:t>Cyclic nilpotent groups</w:t>
      </w:r>
      <w:r w:rsidRPr="00D52AE5">
        <w:rPr>
          <w:rFonts w:ascii="XB Niloofar" w:eastAsia="Times New Roman" w:hAnsi="XB Niloofar" w:cs="XB Niloofar"/>
          <w:color w:val="000000"/>
          <w:sz w:val="20"/>
          <w:szCs w:val="20"/>
        </w:rPr>
        <w:t>, Proc. Amer. Math. Soc. 145 (2008)</w:t>
      </w:r>
      <w:r w:rsidR="00475277">
        <w:rPr>
          <w:rFonts w:ascii="XB Niloofar" w:eastAsia="Times New Roman" w:hAnsi="XB Niloofar" w:cs="XB Niloofar"/>
          <w:color w:val="000000"/>
          <w:sz w:val="20"/>
          <w:szCs w:val="20"/>
        </w:rPr>
        <w:t xml:space="preserve"> </w:t>
      </w:r>
      <w:r w:rsidRPr="00D52AE5">
        <w:rPr>
          <w:rFonts w:ascii="XB Niloofar" w:eastAsia="Times New Roman" w:hAnsi="XB Niloofar" w:cs="XB Niloofar"/>
          <w:color w:val="000000"/>
          <w:sz w:val="20"/>
          <w:szCs w:val="20"/>
        </w:rPr>
        <w:t>3318–3321.</w:t>
      </w:r>
    </w:p>
    <w:p w:rsidR="001A44BC" w:rsidRPr="00D52AE5" w:rsidRDefault="001A44BC" w:rsidP="00641E2B">
      <w:pPr>
        <w:pStyle w:val="ListParagraph"/>
        <w:numPr>
          <w:ilvl w:val="0"/>
          <w:numId w:val="1"/>
        </w:numPr>
        <w:ind w:left="426" w:hanging="284"/>
        <w:jc w:val="both"/>
        <w:rPr>
          <w:rFonts w:ascii="XB Niloofar" w:eastAsia="Times New Roman" w:hAnsi="XB Niloofar" w:cs="XB Niloofar"/>
          <w:color w:val="000000"/>
          <w:sz w:val="20"/>
          <w:szCs w:val="20"/>
        </w:rPr>
      </w:pPr>
      <w:r w:rsidRPr="00D52AE5">
        <w:rPr>
          <w:rFonts w:ascii="XB Niloofar" w:eastAsia="Times New Roman" w:hAnsi="XB Niloofar" w:cs="XB Niloofar"/>
          <w:color w:val="000000"/>
          <w:sz w:val="20"/>
          <w:szCs w:val="20"/>
        </w:rPr>
        <w:t xml:space="preserve"> V.S. </w:t>
      </w:r>
      <w:proofErr w:type="spellStart"/>
      <w:r w:rsidRPr="00D52AE5">
        <w:rPr>
          <w:rFonts w:ascii="XB Niloofar" w:eastAsia="Times New Roman" w:hAnsi="XB Niloofar" w:cs="XB Niloofar"/>
          <w:color w:val="000000"/>
          <w:sz w:val="20"/>
          <w:szCs w:val="20"/>
        </w:rPr>
        <w:t>Ryabenkii</w:t>
      </w:r>
      <w:proofErr w:type="spellEnd"/>
      <w:r w:rsidRPr="00D52AE5">
        <w:rPr>
          <w:rFonts w:ascii="XB Niloofar" w:eastAsia="Times New Roman" w:hAnsi="XB Niloofar" w:cs="XB Niloofar"/>
          <w:color w:val="000000"/>
          <w:sz w:val="20"/>
          <w:szCs w:val="20"/>
        </w:rPr>
        <w:t xml:space="preserve"> and S.V. </w:t>
      </w:r>
      <w:proofErr w:type="spellStart"/>
      <w:r w:rsidRPr="00D52AE5">
        <w:rPr>
          <w:rFonts w:ascii="XB Niloofar" w:eastAsia="Times New Roman" w:hAnsi="XB Niloofar" w:cs="XB Niloofar"/>
          <w:color w:val="000000"/>
          <w:sz w:val="20"/>
          <w:szCs w:val="20"/>
        </w:rPr>
        <w:t>Tsynkov</w:t>
      </w:r>
      <w:proofErr w:type="spellEnd"/>
      <w:r w:rsidRPr="00D52AE5">
        <w:rPr>
          <w:rFonts w:ascii="XB Niloofar" w:eastAsia="Times New Roman" w:hAnsi="XB Niloofar" w:cs="XB Niloofar"/>
          <w:color w:val="000000"/>
          <w:sz w:val="20"/>
          <w:szCs w:val="20"/>
        </w:rPr>
        <w:t xml:space="preserve">, </w:t>
      </w:r>
      <w:r w:rsidR="00475277">
        <w:rPr>
          <w:rFonts w:ascii="XB Niloofar" w:eastAsia="Times New Roman" w:hAnsi="XB Niloofar" w:cs="XB Niloofar"/>
          <w:i/>
          <w:iCs/>
          <w:color w:val="000000"/>
          <w:sz w:val="20"/>
          <w:szCs w:val="20"/>
        </w:rPr>
        <w:t>A Theoretical Introduction to Numerical A</w:t>
      </w:r>
      <w:r w:rsidRPr="00D52AE5">
        <w:rPr>
          <w:rFonts w:ascii="XB Niloofar" w:eastAsia="Times New Roman" w:hAnsi="XB Niloofar" w:cs="XB Niloofar"/>
          <w:i/>
          <w:iCs/>
          <w:color w:val="000000"/>
          <w:sz w:val="20"/>
          <w:szCs w:val="20"/>
        </w:rPr>
        <w:t>nalysis</w:t>
      </w:r>
      <w:r w:rsidRPr="00D52AE5">
        <w:rPr>
          <w:rFonts w:ascii="XB Niloofar" w:eastAsia="Times New Roman" w:hAnsi="XB Niloofar" w:cs="XB Niloofar"/>
          <w:color w:val="000000"/>
          <w:sz w:val="20"/>
          <w:szCs w:val="20"/>
        </w:rPr>
        <w:t>, Chapman &amp; Hall/</w:t>
      </w:r>
      <w:proofErr w:type="gramStart"/>
      <w:r w:rsidRPr="00D52AE5">
        <w:rPr>
          <w:rFonts w:ascii="XB Niloofar" w:eastAsia="Times New Roman" w:hAnsi="XB Niloofar" w:cs="XB Niloofar"/>
          <w:color w:val="000000"/>
          <w:sz w:val="20"/>
          <w:szCs w:val="20"/>
        </w:rPr>
        <w:t>CRC,</w:t>
      </w:r>
      <w:r>
        <w:rPr>
          <w:rFonts w:ascii="XB Niloofar" w:eastAsia="Times New Roman" w:hAnsi="XB Niloofar" w:cs="XB Niloofar" w:hint="cs"/>
          <w:color w:val="000000"/>
          <w:sz w:val="20"/>
          <w:szCs w:val="20"/>
          <w:rtl/>
        </w:rPr>
        <w:t xml:space="preserve">  </w:t>
      </w:r>
      <w:r w:rsidRPr="00D52AE5">
        <w:rPr>
          <w:rFonts w:ascii="XB Niloofar" w:eastAsia="Times New Roman" w:hAnsi="XB Niloofar" w:cs="XB Niloofar"/>
          <w:color w:val="000000"/>
          <w:sz w:val="20"/>
          <w:szCs w:val="20"/>
        </w:rPr>
        <w:t>Boca</w:t>
      </w:r>
      <w:proofErr w:type="gramEnd"/>
      <w:r w:rsidRPr="00D52AE5">
        <w:rPr>
          <w:rFonts w:ascii="XB Niloofar" w:eastAsia="Times New Roman" w:hAnsi="XB Niloofar" w:cs="XB Niloofar"/>
          <w:color w:val="000000"/>
          <w:sz w:val="20"/>
          <w:szCs w:val="20"/>
        </w:rPr>
        <w:t xml:space="preserve"> Raton, FL, 2007.</w:t>
      </w:r>
    </w:p>
    <w:p w:rsidR="00592471" w:rsidRDefault="00592471" w:rsidP="00186220">
      <w:pPr>
        <w:jc w:val="both"/>
      </w:pPr>
    </w:p>
    <w:sectPr w:rsidR="00592471" w:rsidSect="00111D30">
      <w:headerReference w:type="default" r:id="rId9"/>
      <w:footerReference w:type="default" r:id="rId10"/>
      <w:headerReference w:type="first" r:id="rId11"/>
      <w:pgSz w:w="12240" w:h="15840"/>
      <w:pgMar w:top="1216" w:right="1440" w:bottom="1440" w:left="153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939" w:rsidRDefault="005D5939" w:rsidP="001A44BC">
      <w:pPr>
        <w:spacing w:after="0" w:line="240" w:lineRule="auto"/>
      </w:pPr>
      <w:r>
        <w:separator/>
      </w:r>
    </w:p>
  </w:endnote>
  <w:endnote w:type="continuationSeparator" w:id="0">
    <w:p w:rsidR="005D5939" w:rsidRDefault="005D5939" w:rsidP="001A4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BNiloof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B Niloofar">
    <w:panose1 w:val="02000503080000020003"/>
    <w:charset w:val="00"/>
    <w:family w:val="auto"/>
    <w:pitch w:val="variable"/>
    <w:sig w:usb0="800020EF" w:usb1="D000A0DA" w:usb2="00000008" w:usb3="00000000" w:csb0="0000005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BNiloofar-Bold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03472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A26D3" w:rsidRDefault="00473F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762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A26D3" w:rsidRDefault="005D59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939" w:rsidRDefault="005D5939" w:rsidP="001A44BC">
      <w:pPr>
        <w:spacing w:after="0" w:line="240" w:lineRule="auto"/>
      </w:pPr>
      <w:r>
        <w:separator/>
      </w:r>
    </w:p>
  </w:footnote>
  <w:footnote w:type="continuationSeparator" w:id="0">
    <w:p w:rsidR="005D5939" w:rsidRDefault="005D5939" w:rsidP="001A44BC">
      <w:pPr>
        <w:spacing w:after="0" w:line="240" w:lineRule="auto"/>
      </w:pPr>
      <w:r>
        <w:continuationSeparator/>
      </w:r>
    </w:p>
  </w:footnote>
  <w:footnote w:id="1">
    <w:p w:rsidR="001A44BC" w:rsidRPr="00186220" w:rsidRDefault="001A44BC" w:rsidP="001A44BC">
      <w:pPr>
        <w:pStyle w:val="FootnoteText"/>
        <w:bidi/>
        <w:rPr>
          <w:rFonts w:ascii="XB Niloofar" w:hAnsi="XB Niloofar" w:cs="XB Niloofar"/>
          <w:color w:val="000000"/>
          <w:sz w:val="22"/>
          <w:szCs w:val="22"/>
          <w:rtl/>
        </w:rPr>
      </w:pPr>
      <w:r w:rsidRPr="00186220">
        <w:rPr>
          <w:rStyle w:val="FootnoteReference"/>
          <w:rFonts w:ascii="XB Niloofar" w:hAnsi="XB Niloofar" w:cs="XB Niloofar"/>
        </w:rPr>
        <w:sym w:font="Symbol" w:char="F02A"/>
      </w:r>
      <w:r w:rsidRPr="00186220">
        <w:rPr>
          <w:rFonts w:ascii="XB Niloofar" w:hAnsi="XB Niloofar" w:cs="XB Niloofar"/>
        </w:rPr>
        <w:t xml:space="preserve"> </w:t>
      </w:r>
      <w:r w:rsidRPr="00186220">
        <w:rPr>
          <w:rFonts w:ascii="XB Niloofar" w:hAnsi="XB Niloofar" w:cs="XB Niloofar"/>
          <w:b/>
          <w:bCs/>
          <w:color w:val="000000"/>
          <w:sz w:val="22"/>
          <w:szCs w:val="22"/>
          <w:rtl/>
        </w:rPr>
        <w:t>سخنران</w:t>
      </w:r>
      <w:r w:rsidRPr="00186220">
        <w:rPr>
          <w:rFonts w:ascii="XB Niloofar" w:hAnsi="XB Niloofar" w:cs="XB Niloofar"/>
          <w:b/>
          <w:bCs/>
          <w:color w:val="000000"/>
          <w:sz w:val="22"/>
          <w:szCs w:val="22"/>
        </w:rPr>
        <w:br/>
      </w:r>
      <w:r w:rsidRPr="00186220">
        <w:rPr>
          <w:rFonts w:ascii="XB Niloofar" w:hAnsi="XB Niloofar" w:cs="XB Niloofar"/>
          <w:b/>
          <w:bCs/>
          <w:color w:val="000000"/>
          <w:sz w:val="22"/>
          <w:szCs w:val="22"/>
          <w:rtl/>
        </w:rPr>
        <w:t>واژگان کلیدی</w:t>
      </w:r>
      <w:r w:rsidRPr="00186220">
        <w:rPr>
          <w:rFonts w:ascii="XB Niloofar" w:hAnsi="XB Niloofar" w:cs="XB Niloofar"/>
          <w:b/>
          <w:bCs/>
          <w:color w:val="000000"/>
          <w:sz w:val="22"/>
          <w:szCs w:val="22"/>
        </w:rPr>
        <w:t xml:space="preserve">: </w:t>
      </w:r>
      <w:r w:rsidRPr="00186220">
        <w:rPr>
          <w:rFonts w:ascii="XB Niloofar" w:hAnsi="XB Niloofar" w:cs="XB Niloofar"/>
          <w:color w:val="000000"/>
          <w:sz w:val="22"/>
          <w:szCs w:val="22"/>
          <w:rtl/>
        </w:rPr>
        <w:t>واژه کلیدی اول، واژه کلیدی دوم، واژه کلیدی سوم (حداقل</w:t>
      </w:r>
      <w:r w:rsidRPr="00186220">
        <w:rPr>
          <w:rFonts w:ascii="XB Niloofar" w:hAnsi="XB Niloofar" w:cs="XB Niloofar"/>
          <w:color w:val="000000"/>
          <w:sz w:val="22"/>
          <w:szCs w:val="22"/>
        </w:rPr>
        <w:t xml:space="preserve"> </w:t>
      </w:r>
      <w:r w:rsidRPr="00186220">
        <w:rPr>
          <w:rFonts w:ascii="XB Niloofar" w:hAnsi="XB Niloofar" w:cs="XB Niloofar"/>
          <w:color w:val="000000"/>
          <w:sz w:val="22"/>
          <w:szCs w:val="22"/>
          <w:rtl/>
        </w:rPr>
        <w:t>٢و حداکثر</w:t>
      </w:r>
      <w:r w:rsidRPr="00186220">
        <w:rPr>
          <w:rFonts w:ascii="XB Niloofar" w:hAnsi="XB Niloofar" w:cs="XB Niloofar"/>
          <w:color w:val="000000"/>
          <w:sz w:val="22"/>
          <w:szCs w:val="22"/>
        </w:rPr>
        <w:t xml:space="preserve"> </w:t>
      </w:r>
      <w:r w:rsidRPr="00186220">
        <w:rPr>
          <w:rFonts w:ascii="XB Niloofar" w:hAnsi="XB Niloofar" w:cs="XB Niloofar"/>
          <w:color w:val="000000"/>
          <w:sz w:val="22"/>
          <w:szCs w:val="22"/>
          <w:rtl/>
          <w:lang w:bidi="fa-IR"/>
        </w:rPr>
        <w:t>۵</w:t>
      </w:r>
      <w:r w:rsidRPr="00186220">
        <w:rPr>
          <w:rFonts w:ascii="XB Niloofar" w:hAnsi="XB Niloofar" w:cs="XB Niloofar"/>
          <w:color w:val="000000"/>
          <w:sz w:val="22"/>
          <w:szCs w:val="22"/>
          <w:rtl/>
        </w:rPr>
        <w:t>کلمه</w:t>
      </w:r>
      <w:r w:rsidRPr="00186220">
        <w:rPr>
          <w:rFonts w:ascii="XB Niloofar" w:hAnsi="XB Niloofar" w:cs="XB Niloofar"/>
          <w:color w:val="000000"/>
          <w:sz w:val="22"/>
          <w:szCs w:val="22"/>
        </w:rPr>
        <w:t>.(</w:t>
      </w:r>
    </w:p>
    <w:p w:rsidR="001A44BC" w:rsidRPr="00A517EE" w:rsidRDefault="001A44BC" w:rsidP="00186220">
      <w:pPr>
        <w:pStyle w:val="FootnoteText"/>
        <w:bidi/>
        <w:rPr>
          <w:rFonts w:ascii="XBNiloofar-Bold" w:hAnsi="XBNiloofar-Bold"/>
          <w:b/>
          <w:bCs/>
          <w:color w:val="000000"/>
          <w:sz w:val="22"/>
          <w:szCs w:val="22"/>
        </w:rPr>
      </w:pPr>
      <w:r w:rsidRPr="00186220">
        <w:rPr>
          <w:rFonts w:ascii="XB Niloofar" w:hAnsi="XB Niloofar" w:cs="XB Niloofar"/>
          <w:b/>
          <w:bCs/>
          <w:color w:val="000000"/>
          <w:sz w:val="22"/>
          <w:szCs w:val="22"/>
          <w:rtl/>
        </w:rPr>
        <w:t xml:space="preserve">طبقه بندی موضوعی:[2010]: </w:t>
      </w:r>
      <w:r w:rsidR="00186220" w:rsidRPr="00186220">
        <w:rPr>
          <w:rFonts w:ascii="XB Niloofar" w:hAnsi="XB Niloofar" w:cs="XB Niloofar"/>
          <w:color w:val="000000"/>
          <w:sz w:val="22"/>
          <w:szCs w:val="22"/>
        </w:rPr>
        <w:t>65H05</w:t>
      </w:r>
      <w:r w:rsidRPr="00186220">
        <w:rPr>
          <w:rFonts w:ascii="XB Niloofar" w:hAnsi="XB Niloofar" w:cs="XB Niloofar"/>
          <w:color w:val="000000"/>
          <w:sz w:val="22"/>
          <w:szCs w:val="22"/>
        </w:rPr>
        <w:t xml:space="preserve">, </w:t>
      </w:r>
      <w:r w:rsidRPr="00186220">
        <w:rPr>
          <w:rFonts w:ascii="XB Niloofar" w:hAnsi="XB Niloofar" w:cs="XB Niloofar"/>
          <w:color w:val="000000"/>
        </w:rPr>
        <w:t>49M15</w:t>
      </w:r>
      <w:r w:rsidRPr="00186220">
        <w:rPr>
          <w:rFonts w:ascii="XB Niloofar" w:hAnsi="XB Niloofar" w:cs="XB Niloofar"/>
          <w:color w:val="000000"/>
          <w:sz w:val="22"/>
          <w:szCs w:val="22"/>
        </w:rPr>
        <w:t xml:space="preserve">, 65J15 </w:t>
      </w:r>
      <w:r w:rsidRPr="00186220">
        <w:rPr>
          <w:rFonts w:ascii="XB Niloofar" w:hAnsi="XB Niloofar" w:cs="XB Niloofar"/>
          <w:color w:val="000000"/>
          <w:sz w:val="22"/>
          <w:szCs w:val="22"/>
          <w:rtl/>
        </w:rPr>
        <w:t>.</w:t>
      </w:r>
      <w:r>
        <w:rPr>
          <w:rFonts w:asciiTheme="majorBidi" w:hAnsiTheme="majorBidi" w:cstheme="majorBidi" w:hint="cs"/>
          <w:color w:val="000000"/>
          <w:sz w:val="22"/>
          <w:szCs w:val="22"/>
          <w:rtl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E4C" w:rsidRPr="004F1031" w:rsidRDefault="004F1031" w:rsidP="004F1031">
    <w:pPr>
      <w:pStyle w:val="Header"/>
    </w:pPr>
    <w:r w:rsidRPr="00E53CF1">
      <w:rPr>
        <w:noProof/>
      </w:rPr>
      <w:drawing>
        <wp:inline distT="0" distB="0" distL="0" distR="0" wp14:anchorId="7B41BE01" wp14:editId="242321A1">
          <wp:extent cx="5886450" cy="1024862"/>
          <wp:effectExtent l="0" t="0" r="0" b="4445"/>
          <wp:docPr id="1" name="Picture 1" descr="C:\Users\Mohsen\Downloads\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hsen\Downloads\He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0" cy="1024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4BC" w:rsidRDefault="001A44BC">
    <w:pPr>
      <w:pStyle w:val="Header"/>
    </w:pPr>
  </w:p>
  <w:p w:rsidR="00020DE6" w:rsidRDefault="00020DE6">
    <w:pPr>
      <w:pStyle w:val="Header"/>
    </w:pPr>
  </w:p>
  <w:p w:rsidR="00020DE6" w:rsidRDefault="00020DE6">
    <w:pPr>
      <w:pStyle w:val="Header"/>
    </w:pPr>
  </w:p>
  <w:p w:rsidR="00BB5E75" w:rsidRDefault="00BB5E75">
    <w:pPr>
      <w:pStyle w:val="Header"/>
    </w:pPr>
  </w:p>
  <w:p w:rsidR="00BB5E75" w:rsidRDefault="004F1031">
    <w:pPr>
      <w:pStyle w:val="Header"/>
    </w:pPr>
    <w:r w:rsidRPr="00E53CF1">
      <w:rPr>
        <w:noProof/>
      </w:rPr>
      <w:drawing>
        <wp:inline distT="0" distB="0" distL="0" distR="0" wp14:anchorId="31FC3D3C" wp14:editId="34C5E297">
          <wp:extent cx="5886450" cy="1024862"/>
          <wp:effectExtent l="0" t="0" r="0" b="4445"/>
          <wp:docPr id="5" name="Picture 5" descr="C:\Users\Mohsen\Downloads\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hsen\Downloads\He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0" cy="1024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1B51"/>
    <w:multiLevelType w:val="hybridMultilevel"/>
    <w:tmpl w:val="83F00D48"/>
    <w:lvl w:ilvl="0" w:tplc="E5FA65B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BC"/>
    <w:rsid w:val="00020DE6"/>
    <w:rsid w:val="000427E1"/>
    <w:rsid w:val="000C182E"/>
    <w:rsid w:val="00111D30"/>
    <w:rsid w:val="0014427B"/>
    <w:rsid w:val="00173A68"/>
    <w:rsid w:val="00186220"/>
    <w:rsid w:val="001A44BC"/>
    <w:rsid w:val="001C5ADF"/>
    <w:rsid w:val="0037127B"/>
    <w:rsid w:val="00384A06"/>
    <w:rsid w:val="00473F6B"/>
    <w:rsid w:val="00475277"/>
    <w:rsid w:val="004F1031"/>
    <w:rsid w:val="00552A01"/>
    <w:rsid w:val="005817CE"/>
    <w:rsid w:val="00592471"/>
    <w:rsid w:val="005D5939"/>
    <w:rsid w:val="006211C7"/>
    <w:rsid w:val="00641E2B"/>
    <w:rsid w:val="006A1BF0"/>
    <w:rsid w:val="006D30C4"/>
    <w:rsid w:val="006D48DE"/>
    <w:rsid w:val="00707D9C"/>
    <w:rsid w:val="00745C5A"/>
    <w:rsid w:val="007A78F8"/>
    <w:rsid w:val="007B0994"/>
    <w:rsid w:val="00827965"/>
    <w:rsid w:val="008357DD"/>
    <w:rsid w:val="009B61FF"/>
    <w:rsid w:val="009C4B3E"/>
    <w:rsid w:val="00A26B49"/>
    <w:rsid w:val="00A8063C"/>
    <w:rsid w:val="00B0765D"/>
    <w:rsid w:val="00B131D1"/>
    <w:rsid w:val="00B55CD1"/>
    <w:rsid w:val="00B871FE"/>
    <w:rsid w:val="00BB5E75"/>
    <w:rsid w:val="00BE1EE7"/>
    <w:rsid w:val="00C5077B"/>
    <w:rsid w:val="00CE38AD"/>
    <w:rsid w:val="00CF15A4"/>
    <w:rsid w:val="00D41D0C"/>
    <w:rsid w:val="00DB3072"/>
    <w:rsid w:val="00E70C3F"/>
    <w:rsid w:val="00E86686"/>
    <w:rsid w:val="00E957B6"/>
    <w:rsid w:val="00F1371F"/>
    <w:rsid w:val="00F1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836245"/>
  <w15:chartTrackingRefBased/>
  <w15:docId w15:val="{5DDBF833-AEE2-4A87-8EFA-AE9FD0D2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4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4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4BC"/>
  </w:style>
  <w:style w:type="paragraph" w:styleId="Footer">
    <w:name w:val="footer"/>
    <w:basedOn w:val="Normal"/>
    <w:link w:val="FooterChar"/>
    <w:uiPriority w:val="99"/>
    <w:unhideWhenUsed/>
    <w:rsid w:val="001A4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4BC"/>
  </w:style>
  <w:style w:type="character" w:customStyle="1" w:styleId="fontstyle01">
    <w:name w:val="fontstyle01"/>
    <w:basedOn w:val="DefaultParagraphFont"/>
    <w:rsid w:val="001A44BC"/>
    <w:rPr>
      <w:rFonts w:ascii="XBNiloofar" w:hAnsi="XBNiloofar" w:hint="default"/>
      <w:b w:val="0"/>
      <w:bCs w:val="0"/>
      <w:i w:val="0"/>
      <w:iCs w:val="0"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44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44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44BC"/>
    <w:rPr>
      <w:vertAlign w:val="superscript"/>
    </w:rPr>
  </w:style>
  <w:style w:type="table" w:styleId="TableGrid">
    <w:name w:val="Table Grid"/>
    <w:basedOn w:val="TableNormal"/>
    <w:uiPriority w:val="39"/>
    <w:rsid w:val="001A4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44B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957B6"/>
    <w:rPr>
      <w:color w:val="808080"/>
    </w:rPr>
  </w:style>
  <w:style w:type="character" w:customStyle="1" w:styleId="fontstyle21">
    <w:name w:val="fontstyle21"/>
    <w:basedOn w:val="DefaultParagraphFont"/>
    <w:rsid w:val="00552A01"/>
    <w:rPr>
      <w:rFonts w:ascii="XBNiloofar" w:hAnsi="XBNiloofar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9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8A015-B573-40C9-877E-BCFACEFE1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</dc:creator>
  <cp:keywords/>
  <dc:description/>
  <cp:lastModifiedBy>Dr Khojasteh</cp:lastModifiedBy>
  <cp:revision>33</cp:revision>
  <cp:lastPrinted>2025-11-08T21:57:00Z</cp:lastPrinted>
  <dcterms:created xsi:type="dcterms:W3CDTF">2025-11-08T17:55:00Z</dcterms:created>
  <dcterms:modified xsi:type="dcterms:W3CDTF">2025-11-25T07:53:00Z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